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97" w:rsidRDefault="003E1897" w:rsidP="0039551A">
      <w:pPr>
        <w:suppressAutoHyphens/>
        <w:spacing w:after="0" w:line="240" w:lineRule="auto"/>
        <w:jc w:val="center"/>
        <w:rPr>
          <w:rFonts w:ascii="Times New Roman" w:hAnsi="Times New Roman"/>
          <w:sz w:val="20"/>
          <w:szCs w:val="20"/>
          <w:lang w:eastAsia="ar-SA"/>
        </w:rPr>
      </w:pPr>
      <w:r w:rsidRPr="00F5362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рёхсельское СП Успен" style="width:54pt;height:45pt;visibility:visible">
            <v:imagedata r:id="rId5" o:title=""/>
          </v:shape>
        </w:pict>
      </w:r>
    </w:p>
    <w:p w:rsidR="003E1897" w:rsidRDefault="003E1897" w:rsidP="0039551A">
      <w:pPr>
        <w:suppressAutoHyphens/>
        <w:spacing w:after="0" w:line="240" w:lineRule="auto"/>
        <w:jc w:val="center"/>
        <w:rPr>
          <w:rFonts w:ascii="Times New Roman" w:hAnsi="Times New Roman"/>
          <w:sz w:val="20"/>
          <w:szCs w:val="20"/>
          <w:lang w:eastAsia="ar-SA"/>
        </w:rPr>
      </w:pPr>
    </w:p>
    <w:p w:rsidR="003E1897" w:rsidRPr="00403CAA" w:rsidRDefault="003E1897" w:rsidP="0039551A">
      <w:pPr>
        <w:suppressAutoHyphens/>
        <w:spacing w:after="0" w:line="240" w:lineRule="auto"/>
        <w:jc w:val="center"/>
        <w:rPr>
          <w:rFonts w:ascii="Times New Roman" w:hAnsi="Times New Roman"/>
          <w:b/>
          <w:sz w:val="32"/>
          <w:szCs w:val="32"/>
          <w:lang w:eastAsia="ar-SA"/>
        </w:rPr>
      </w:pPr>
      <w:r w:rsidRPr="00403CAA">
        <w:rPr>
          <w:rFonts w:ascii="Times New Roman" w:hAnsi="Times New Roman"/>
          <w:b/>
          <w:sz w:val="32"/>
          <w:szCs w:val="32"/>
          <w:lang w:eastAsia="ar-SA"/>
        </w:rPr>
        <w:t>СОВЕТ ТРЕХСЕЛЬСКОГОСЕЛЬСКОГО ПОСЕЛЕНИЯ</w:t>
      </w:r>
    </w:p>
    <w:p w:rsidR="003E1897" w:rsidRPr="00403CAA" w:rsidRDefault="003E1897" w:rsidP="0039551A">
      <w:pPr>
        <w:suppressAutoHyphens/>
        <w:spacing w:after="0" w:line="240" w:lineRule="auto"/>
        <w:jc w:val="center"/>
        <w:rPr>
          <w:rFonts w:ascii="Times New Roman" w:hAnsi="Times New Roman"/>
          <w:b/>
          <w:sz w:val="32"/>
          <w:szCs w:val="32"/>
          <w:lang w:eastAsia="ar-SA"/>
        </w:rPr>
      </w:pPr>
      <w:r w:rsidRPr="00403CAA">
        <w:rPr>
          <w:rFonts w:ascii="Times New Roman" w:hAnsi="Times New Roman"/>
          <w:b/>
          <w:sz w:val="32"/>
          <w:szCs w:val="32"/>
          <w:lang w:eastAsia="ar-SA"/>
        </w:rPr>
        <w:t>УСПЕНСКОГО РАЙОНА</w:t>
      </w:r>
    </w:p>
    <w:p w:rsidR="003E1897" w:rsidRDefault="003E1897" w:rsidP="0039551A">
      <w:pPr>
        <w:suppressAutoHyphens/>
        <w:spacing w:after="0" w:line="240" w:lineRule="auto"/>
        <w:jc w:val="center"/>
        <w:rPr>
          <w:rFonts w:ascii="Times New Roman" w:hAnsi="Times New Roman"/>
          <w:sz w:val="24"/>
          <w:szCs w:val="24"/>
          <w:lang w:eastAsia="ar-SA"/>
        </w:rPr>
      </w:pPr>
    </w:p>
    <w:p w:rsidR="003E1897" w:rsidRDefault="003E1897" w:rsidP="0039551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68 сессия</w:t>
      </w:r>
    </w:p>
    <w:p w:rsidR="003E1897" w:rsidRPr="003D54DF" w:rsidRDefault="003E1897" w:rsidP="0039551A">
      <w:pPr>
        <w:suppressAutoHyphens/>
        <w:spacing w:after="0" w:line="240" w:lineRule="auto"/>
        <w:jc w:val="center"/>
        <w:rPr>
          <w:rFonts w:ascii="Times New Roman" w:hAnsi="Times New Roman"/>
          <w:sz w:val="24"/>
          <w:szCs w:val="24"/>
          <w:lang w:eastAsia="ar-SA"/>
        </w:rPr>
      </w:pPr>
    </w:p>
    <w:p w:rsidR="003E1897" w:rsidRPr="006D7D05" w:rsidRDefault="003E1897" w:rsidP="0039551A">
      <w:pPr>
        <w:suppressAutoHyphens/>
        <w:spacing w:after="0" w:line="240" w:lineRule="auto"/>
        <w:jc w:val="center"/>
        <w:rPr>
          <w:rFonts w:ascii="Times New Roman" w:hAnsi="Times New Roman"/>
          <w:sz w:val="28"/>
          <w:szCs w:val="28"/>
          <w:lang w:eastAsia="ar-SA"/>
        </w:rPr>
      </w:pPr>
      <w:r w:rsidRPr="006D7D05">
        <w:rPr>
          <w:rFonts w:ascii="Times New Roman" w:hAnsi="Times New Roman"/>
          <w:sz w:val="28"/>
          <w:szCs w:val="28"/>
          <w:lang w:eastAsia="ar-SA"/>
        </w:rPr>
        <w:t>РЕШЕНИЕ</w:t>
      </w:r>
    </w:p>
    <w:p w:rsidR="003E1897" w:rsidRDefault="003E1897" w:rsidP="007359B7">
      <w:pPr>
        <w:suppressAutoHyphens/>
        <w:spacing w:after="0" w:line="240" w:lineRule="auto"/>
        <w:ind w:firstLine="567"/>
        <w:jc w:val="center"/>
        <w:rPr>
          <w:rFonts w:ascii="Times New Roman" w:hAnsi="Times New Roman"/>
          <w:sz w:val="20"/>
          <w:szCs w:val="20"/>
          <w:lang w:eastAsia="ar-SA"/>
        </w:rPr>
      </w:pPr>
    </w:p>
    <w:p w:rsidR="003E1897" w:rsidRPr="00403CAA" w:rsidRDefault="003E1897" w:rsidP="008D2E57">
      <w:pPr>
        <w:suppressAutoHyphens/>
        <w:spacing w:after="0" w:line="240" w:lineRule="auto"/>
        <w:jc w:val="both"/>
        <w:rPr>
          <w:rFonts w:ascii="Times New Roman" w:eastAsia="SimSun" w:hAnsi="Times New Roman"/>
          <w:sz w:val="28"/>
          <w:szCs w:val="28"/>
          <w:lang w:eastAsia="ar-SA"/>
        </w:rPr>
      </w:pPr>
      <w:r w:rsidRPr="00403CAA">
        <w:rPr>
          <w:rFonts w:ascii="Times New Roman" w:eastAsia="SimSun" w:hAnsi="Times New Roman"/>
          <w:sz w:val="28"/>
          <w:szCs w:val="28"/>
          <w:lang w:eastAsia="ar-SA"/>
        </w:rPr>
        <w:t xml:space="preserve">            28 ноября </w:t>
      </w:r>
      <w:r w:rsidRPr="00403CAA">
        <w:rPr>
          <w:rFonts w:ascii="Times New Roman" w:hAnsi="Times New Roman"/>
          <w:sz w:val="28"/>
          <w:szCs w:val="28"/>
          <w:lang w:eastAsia="ar-SA"/>
        </w:rPr>
        <w:t>2018 года</w:t>
      </w:r>
      <w:r w:rsidRPr="00403CAA">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       </w:t>
      </w:r>
      <w:r w:rsidRPr="00403CAA">
        <w:rPr>
          <w:rFonts w:ascii="Times New Roman" w:eastAsia="SimSun" w:hAnsi="Times New Roman"/>
          <w:sz w:val="28"/>
          <w:szCs w:val="28"/>
          <w:lang w:eastAsia="ar-SA"/>
        </w:rPr>
        <w:t>№ 202</w:t>
      </w:r>
    </w:p>
    <w:p w:rsidR="003E1897" w:rsidRPr="00403CAA" w:rsidRDefault="003E1897" w:rsidP="0039551A">
      <w:pPr>
        <w:suppressAutoHyphens/>
        <w:spacing w:after="0" w:line="240" w:lineRule="auto"/>
        <w:jc w:val="center"/>
        <w:rPr>
          <w:rFonts w:ascii="Times New Roman" w:hAnsi="Times New Roman"/>
          <w:sz w:val="28"/>
          <w:szCs w:val="28"/>
          <w:lang w:eastAsia="ar-SA"/>
        </w:rPr>
      </w:pPr>
      <w:r w:rsidRPr="00403CAA">
        <w:rPr>
          <w:rFonts w:ascii="Times New Roman" w:hAnsi="Times New Roman"/>
          <w:sz w:val="28"/>
          <w:szCs w:val="28"/>
          <w:lang w:eastAsia="ar-SA"/>
        </w:rPr>
        <w:t>с. Трехсельское</w:t>
      </w:r>
    </w:p>
    <w:p w:rsidR="003E1897" w:rsidRDefault="003E1897" w:rsidP="007359B7">
      <w:pPr>
        <w:autoSpaceDE w:val="0"/>
        <w:autoSpaceDN w:val="0"/>
        <w:adjustRightInd w:val="0"/>
        <w:spacing w:after="0" w:line="240" w:lineRule="auto"/>
        <w:ind w:left="2832" w:firstLine="708"/>
        <w:jc w:val="both"/>
        <w:rPr>
          <w:rFonts w:ascii="Times New Roman" w:hAnsi="Times New Roman"/>
          <w:b/>
          <w:bCs/>
          <w:sz w:val="20"/>
          <w:szCs w:val="20"/>
        </w:rPr>
      </w:pPr>
    </w:p>
    <w:p w:rsidR="003E1897" w:rsidRPr="009E3EB5" w:rsidRDefault="003E1897" w:rsidP="007359B7">
      <w:pPr>
        <w:autoSpaceDE w:val="0"/>
        <w:autoSpaceDN w:val="0"/>
        <w:adjustRightInd w:val="0"/>
        <w:spacing w:after="0" w:line="240" w:lineRule="auto"/>
        <w:ind w:left="2832" w:firstLine="708"/>
        <w:jc w:val="both"/>
        <w:rPr>
          <w:rFonts w:ascii="Times New Roman" w:hAnsi="Times New Roman"/>
          <w:b/>
          <w:bCs/>
          <w:sz w:val="20"/>
          <w:szCs w:val="20"/>
        </w:rPr>
      </w:pPr>
    </w:p>
    <w:p w:rsidR="003E1897" w:rsidRPr="00C749B7" w:rsidRDefault="003E1897" w:rsidP="0039551A">
      <w:pPr>
        <w:spacing w:after="0" w:line="240" w:lineRule="auto"/>
        <w:ind w:right="-1"/>
        <w:jc w:val="center"/>
        <w:rPr>
          <w:rFonts w:ascii="Times New Roman" w:hAnsi="Times New Roman"/>
          <w:b/>
          <w:sz w:val="28"/>
          <w:szCs w:val="28"/>
          <w:lang w:eastAsia="ru-RU"/>
        </w:rPr>
      </w:pPr>
      <w:r w:rsidRPr="00C749B7">
        <w:rPr>
          <w:rFonts w:ascii="Times New Roman" w:hAnsi="Times New Roman"/>
          <w:b/>
          <w:sz w:val="28"/>
          <w:szCs w:val="28"/>
          <w:lang w:eastAsia="ru-RU"/>
        </w:rPr>
        <w:t>О внесении изменений в решение Совета Трехсельского поселения Успенского района от 23 сентября  2016 года № 102 «О налоге на имущество физических лиц»</w:t>
      </w:r>
    </w:p>
    <w:p w:rsidR="003E1897" w:rsidRPr="00C749B7" w:rsidRDefault="003E1897" w:rsidP="007359B7">
      <w:pPr>
        <w:keepNext/>
        <w:spacing w:after="0" w:line="240" w:lineRule="auto"/>
        <w:ind w:firstLine="567"/>
        <w:jc w:val="both"/>
        <w:outlineLvl w:val="0"/>
        <w:rPr>
          <w:rFonts w:ascii="Times New Roman" w:eastAsia="SimSun" w:hAnsi="Times New Roman"/>
          <w:b/>
          <w:color w:val="FF0000"/>
          <w:sz w:val="28"/>
          <w:szCs w:val="28"/>
          <w:lang w:eastAsia="ar-SA"/>
        </w:rPr>
      </w:pPr>
    </w:p>
    <w:p w:rsidR="003E1897" w:rsidRDefault="003E1897" w:rsidP="007359B7">
      <w:pPr>
        <w:keepNext/>
        <w:spacing w:after="0" w:line="240" w:lineRule="auto"/>
        <w:ind w:firstLine="567"/>
        <w:jc w:val="both"/>
        <w:outlineLvl w:val="0"/>
        <w:rPr>
          <w:rFonts w:ascii="Times New Roman" w:eastAsia="SimSun" w:hAnsi="Times New Roman"/>
          <w:b/>
          <w:color w:val="FF0000"/>
          <w:szCs w:val="20"/>
          <w:lang w:eastAsia="ar-SA"/>
        </w:rPr>
      </w:pPr>
    </w:p>
    <w:p w:rsidR="003E1897" w:rsidRPr="00C749B7" w:rsidRDefault="003E1897" w:rsidP="007359B7">
      <w:pPr>
        <w:keepNext/>
        <w:spacing w:after="0" w:line="240" w:lineRule="auto"/>
        <w:ind w:firstLine="567"/>
        <w:jc w:val="both"/>
        <w:outlineLvl w:val="0"/>
        <w:rPr>
          <w:rFonts w:ascii="Times New Roman" w:hAnsi="Times New Roman"/>
          <w:sz w:val="28"/>
          <w:szCs w:val="28"/>
          <w:lang w:eastAsia="ru-RU"/>
        </w:rPr>
      </w:pPr>
      <w:r w:rsidRPr="00C749B7">
        <w:rPr>
          <w:rFonts w:ascii="Times New Roman" w:hAnsi="Times New Roman"/>
          <w:sz w:val="28"/>
          <w:szCs w:val="28"/>
          <w:lang w:eastAsia="ru-RU"/>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Законом Краснодарского края от 26 ноября 2003 года № 620-КЗ «О налоге на имущество организаций», Федеральным законом от 30 сентября 2017 года № 286-ФЗ «О внесении изменений в часть вторую Налогового кодекса Российской Федерации и отдельные законодательные акты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Совет Трехсельского сельского  поселения Успенского района, решил:</w:t>
      </w:r>
    </w:p>
    <w:p w:rsidR="003E1897" w:rsidRPr="00C749B7" w:rsidRDefault="003E1897" w:rsidP="007359B7">
      <w:pPr>
        <w:suppressAutoHyphens/>
        <w:spacing w:after="0" w:line="240" w:lineRule="auto"/>
        <w:ind w:firstLine="567"/>
        <w:jc w:val="both"/>
        <w:rPr>
          <w:rFonts w:ascii="Times New Roman" w:eastAsia="SimSun" w:hAnsi="Times New Roman"/>
          <w:sz w:val="28"/>
          <w:szCs w:val="28"/>
          <w:lang w:eastAsia="ru-RU"/>
        </w:rPr>
      </w:pPr>
      <w:r w:rsidRPr="00C749B7">
        <w:rPr>
          <w:rFonts w:ascii="Times New Roman" w:eastAsia="SimSun" w:hAnsi="Times New Roman"/>
          <w:sz w:val="28"/>
          <w:szCs w:val="28"/>
          <w:lang w:eastAsia="ru-RU"/>
        </w:rPr>
        <w:t xml:space="preserve">1. Внести следующие изменения в решение </w:t>
      </w:r>
      <w:r w:rsidRPr="00C749B7">
        <w:rPr>
          <w:rFonts w:ascii="Times New Roman" w:eastAsia="SimSun" w:hAnsi="Times New Roman"/>
          <w:sz w:val="28"/>
          <w:szCs w:val="28"/>
          <w:lang w:eastAsia="ar-SA"/>
        </w:rPr>
        <w:t>Совета Трехсельского поселения Успенского района от 23 сентября  2016 года № 102 «О налоге на имущество физических лиц» (далее – Решение):</w:t>
      </w:r>
    </w:p>
    <w:p w:rsidR="003E1897" w:rsidRPr="00C749B7" w:rsidRDefault="003E1897" w:rsidP="007359B7">
      <w:pPr>
        <w:suppressAutoHyphens/>
        <w:spacing w:after="0" w:line="240" w:lineRule="auto"/>
        <w:ind w:firstLine="567"/>
        <w:jc w:val="both"/>
        <w:rPr>
          <w:rFonts w:ascii="Times New Roman" w:eastAsia="SimSun" w:hAnsi="Times New Roman"/>
          <w:sz w:val="28"/>
          <w:szCs w:val="28"/>
          <w:lang w:eastAsia="ru-RU"/>
        </w:rPr>
      </w:pPr>
      <w:r w:rsidRPr="00C749B7">
        <w:rPr>
          <w:rFonts w:ascii="Times New Roman" w:eastAsia="SimSun" w:hAnsi="Times New Roman"/>
          <w:sz w:val="28"/>
          <w:szCs w:val="28"/>
          <w:lang w:eastAsia="ru-RU"/>
        </w:rPr>
        <w:t>1.1. пункт 2 изложить в следующей редакции:</w:t>
      </w:r>
    </w:p>
    <w:p w:rsidR="003E1897" w:rsidRPr="00C749B7" w:rsidRDefault="003E1897" w:rsidP="007359B7">
      <w:pPr>
        <w:suppressAutoHyphens/>
        <w:spacing w:after="0" w:line="240" w:lineRule="auto"/>
        <w:ind w:firstLine="567"/>
        <w:jc w:val="both"/>
        <w:rPr>
          <w:rFonts w:ascii="Times New Roman" w:eastAsia="SimSun" w:hAnsi="Times New Roman"/>
          <w:sz w:val="28"/>
          <w:szCs w:val="28"/>
          <w:lang w:eastAsia="ar-SA"/>
        </w:rPr>
      </w:pPr>
      <w:r w:rsidRPr="00C749B7">
        <w:rPr>
          <w:rFonts w:ascii="Times New Roman" w:eastAsia="SimSun" w:hAnsi="Times New Roman"/>
          <w:sz w:val="28"/>
          <w:szCs w:val="28"/>
          <w:lang w:eastAsia="ar-SA"/>
        </w:rPr>
        <w:t xml:space="preserve"> «2. Установить налоговые ставки налога на имущество физических лиц исходя из кадастровой стоимости объектов налогообложения в следующих размерах:</w:t>
      </w:r>
    </w:p>
    <w:p w:rsidR="003E1897" w:rsidRPr="009E3EB5" w:rsidRDefault="003E1897" w:rsidP="007359B7">
      <w:pPr>
        <w:suppressAutoHyphens/>
        <w:spacing w:after="0" w:line="240" w:lineRule="auto"/>
        <w:ind w:firstLine="709"/>
        <w:jc w:val="both"/>
        <w:rPr>
          <w:rFonts w:ascii="Times New Roman" w:eastAsia="SimSun" w:hAnsi="Times New Roman"/>
          <w:sz w:val="20"/>
          <w:szCs w:val="20"/>
          <w:lang w:eastAsia="ar-SA"/>
        </w:rPr>
      </w:pP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127"/>
        <w:gridCol w:w="6666"/>
      </w:tblGrid>
      <w:tr w:rsidR="003E1897" w:rsidRPr="00DD0826" w:rsidTr="009E3EB5">
        <w:trPr>
          <w:trHeight w:val="407"/>
        </w:trPr>
        <w:tc>
          <w:tcPr>
            <w:tcW w:w="567" w:type="dxa"/>
            <w:tcBorders>
              <w:top w:val="single" w:sz="4" w:space="0" w:color="auto"/>
              <w:bottom w:val="nil"/>
              <w:right w:val="single" w:sz="4" w:space="0" w:color="auto"/>
            </w:tcBorders>
            <w:vAlign w:val="center"/>
          </w:tcPr>
          <w:p w:rsidR="003E1897" w:rsidRPr="00C749B7" w:rsidRDefault="003E1897" w:rsidP="009E3EB5">
            <w:pPr>
              <w:tabs>
                <w:tab w:val="left" w:pos="147"/>
              </w:tabs>
              <w:suppressAutoHyphen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w:t>
            </w:r>
          </w:p>
        </w:tc>
        <w:tc>
          <w:tcPr>
            <w:tcW w:w="2127" w:type="dxa"/>
            <w:tcBorders>
              <w:top w:val="single" w:sz="4" w:space="0" w:color="auto"/>
              <w:left w:val="nil"/>
              <w:bottom w:val="single" w:sz="4" w:space="0" w:color="auto"/>
              <w:right w:val="single" w:sz="4" w:space="0" w:color="auto"/>
            </w:tcBorders>
            <w:vAlign w:val="center"/>
          </w:tcPr>
          <w:p w:rsidR="003E1897" w:rsidRPr="00C749B7" w:rsidRDefault="003E1897" w:rsidP="009E3EB5">
            <w:pPr>
              <w:tabs>
                <w:tab w:val="left" w:pos="147"/>
              </w:tabs>
              <w:suppressAutoHyphen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Налоговая ставка, %</w:t>
            </w:r>
          </w:p>
        </w:tc>
        <w:tc>
          <w:tcPr>
            <w:tcW w:w="6666" w:type="dxa"/>
            <w:tcBorders>
              <w:top w:val="single" w:sz="4" w:space="0" w:color="auto"/>
              <w:left w:val="single" w:sz="4" w:space="0" w:color="auto"/>
              <w:bottom w:val="single" w:sz="4" w:space="0" w:color="auto"/>
            </w:tcBorders>
            <w:vAlign w:val="center"/>
          </w:tcPr>
          <w:p w:rsidR="003E1897" w:rsidRPr="00C749B7" w:rsidRDefault="003E1897" w:rsidP="009E3EB5">
            <w:pPr>
              <w:tabs>
                <w:tab w:val="left" w:pos="2018"/>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Объекты налогообложения</w:t>
            </w:r>
          </w:p>
        </w:tc>
      </w:tr>
      <w:tr w:rsidR="003E1897" w:rsidRPr="00DD0826" w:rsidTr="00C749B7">
        <w:trPr>
          <w:trHeight w:val="2259"/>
        </w:trPr>
        <w:tc>
          <w:tcPr>
            <w:tcW w:w="567" w:type="dxa"/>
            <w:tcBorders>
              <w:top w:val="single" w:sz="4" w:space="0" w:color="auto"/>
              <w:bottom w:val="nil"/>
              <w:right w:val="single" w:sz="4" w:space="0" w:color="auto"/>
            </w:tcBorders>
          </w:tcPr>
          <w:p w:rsidR="003E1897" w:rsidRPr="00C749B7" w:rsidRDefault="003E1897" w:rsidP="003D7B6D">
            <w:pPr>
              <w:tabs>
                <w:tab w:val="left" w:pos="176"/>
                <w:tab w:val="left" w:pos="3436"/>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1</w:t>
            </w:r>
            <w:r w:rsidRPr="00C749B7">
              <w:rPr>
                <w:rFonts w:ascii="Times New Roman" w:hAnsi="Times New Roman"/>
                <w:sz w:val="28"/>
                <w:szCs w:val="28"/>
                <w:lang w:eastAsia="ru-RU"/>
              </w:rPr>
              <w:tab/>
            </w:r>
          </w:p>
        </w:tc>
        <w:tc>
          <w:tcPr>
            <w:tcW w:w="2127" w:type="dxa"/>
            <w:tcBorders>
              <w:top w:val="single" w:sz="4" w:space="0" w:color="auto"/>
              <w:left w:val="nil"/>
              <w:bottom w:val="nil"/>
              <w:right w:val="single" w:sz="4" w:space="0" w:color="auto"/>
            </w:tcBorders>
          </w:tcPr>
          <w:p w:rsidR="003E1897" w:rsidRPr="00C749B7" w:rsidRDefault="003E1897" w:rsidP="003D7B6D">
            <w:pPr>
              <w:tabs>
                <w:tab w:val="left" w:pos="459"/>
                <w:tab w:val="left" w:pos="3436"/>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0,3</w:t>
            </w:r>
          </w:p>
        </w:tc>
        <w:tc>
          <w:tcPr>
            <w:tcW w:w="6666" w:type="dxa"/>
            <w:tcBorders>
              <w:top w:val="single" w:sz="4" w:space="0" w:color="auto"/>
              <w:left w:val="single" w:sz="4" w:space="0" w:color="auto"/>
              <w:bottom w:val="single" w:sz="4" w:space="0" w:color="auto"/>
            </w:tcBorders>
          </w:tcPr>
          <w:p w:rsidR="003E1897" w:rsidRPr="00C749B7" w:rsidRDefault="003E1897" w:rsidP="003D7B6D">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1. Жилые дома, части жилых домов, жилые помещения (квартиры, комнаты), части квартир;</w:t>
            </w:r>
          </w:p>
          <w:p w:rsidR="003E1897" w:rsidRPr="00C749B7" w:rsidRDefault="003E1897" w:rsidP="003D7B6D">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2. Объекты незавершенного строительства в случае, если проектируемым назначением таких объектов является жилой дом;</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3. Единые недвижимые комплексы, в состав которых входит хотя бы одно жилое помещение (жилой дом);</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4.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E1897" w:rsidRPr="00C749B7" w:rsidRDefault="003E1897" w:rsidP="003D7B6D">
            <w:pPr>
              <w:suppressAutoHyphens/>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5. Гаражи и машино-места, в том числе расположенные в объектах налогообложения, указанных в строке 2 таблицы</w:t>
            </w:r>
          </w:p>
        </w:tc>
      </w:tr>
      <w:tr w:rsidR="003E1897" w:rsidRPr="00DD0826" w:rsidTr="003D7B6D">
        <w:tc>
          <w:tcPr>
            <w:tcW w:w="567" w:type="dxa"/>
            <w:tcBorders>
              <w:top w:val="single" w:sz="4" w:space="0" w:color="auto"/>
              <w:bottom w:val="nil"/>
              <w:right w:val="single" w:sz="4" w:space="0" w:color="auto"/>
            </w:tcBorders>
          </w:tcPr>
          <w:p w:rsidR="003E1897" w:rsidRPr="00C749B7" w:rsidRDefault="003E1897" w:rsidP="003D7B6D">
            <w:pPr>
              <w:tabs>
                <w:tab w:val="left" w:pos="168"/>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2</w:t>
            </w:r>
          </w:p>
        </w:tc>
        <w:tc>
          <w:tcPr>
            <w:tcW w:w="2127" w:type="dxa"/>
            <w:vMerge w:val="restart"/>
            <w:tcBorders>
              <w:top w:val="single" w:sz="4" w:space="0" w:color="auto"/>
              <w:left w:val="nil"/>
              <w:bottom w:val="single" w:sz="4" w:space="0" w:color="auto"/>
              <w:right w:val="single" w:sz="4" w:space="0" w:color="auto"/>
            </w:tcBorders>
          </w:tcPr>
          <w:p w:rsidR="003E1897" w:rsidRPr="00C749B7" w:rsidRDefault="003E1897" w:rsidP="003D7B6D">
            <w:pPr>
              <w:tabs>
                <w:tab w:val="left" w:pos="459"/>
                <w:tab w:val="left" w:pos="3436"/>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1,0</w:t>
            </w:r>
          </w:p>
        </w:tc>
        <w:tc>
          <w:tcPr>
            <w:tcW w:w="6666" w:type="dxa"/>
            <w:vMerge w:val="restart"/>
            <w:tcBorders>
              <w:top w:val="single" w:sz="4" w:space="0" w:color="auto"/>
              <w:left w:val="single" w:sz="4" w:space="0" w:color="auto"/>
              <w:bottom w:val="single" w:sz="4" w:space="0" w:color="auto"/>
            </w:tcBorders>
          </w:tcPr>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1. Объекты налогообложения, включенные в перечень, определяемый в соответствии с пунктом 7 статьи 378.2 НК РФ;</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2. Объекты налогообложения, предусмотренные абзацем вторым пункта 10 статьи 378.2 НК РФ;</w:t>
            </w:r>
          </w:p>
          <w:p w:rsidR="003E1897" w:rsidRPr="00C749B7" w:rsidRDefault="003E1897" w:rsidP="00994497">
            <w:pPr>
              <w:suppressAutoHyphens/>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3. Объекты налогообложения, кадастровая стоимость каждого из которых превышает 300 000 000 рублей</w:t>
            </w:r>
          </w:p>
        </w:tc>
      </w:tr>
      <w:tr w:rsidR="003E1897" w:rsidRPr="00DD0826" w:rsidTr="003D7B6D">
        <w:trPr>
          <w:trHeight w:val="674"/>
        </w:trPr>
        <w:tc>
          <w:tcPr>
            <w:tcW w:w="567" w:type="dxa"/>
            <w:tcBorders>
              <w:top w:val="nil"/>
              <w:bottom w:val="single" w:sz="4" w:space="0" w:color="auto"/>
              <w:right w:val="single" w:sz="4" w:space="0" w:color="auto"/>
            </w:tcBorders>
          </w:tcPr>
          <w:p w:rsidR="003E1897" w:rsidRPr="00C749B7" w:rsidRDefault="003E1897" w:rsidP="00994497">
            <w:pPr>
              <w:tabs>
                <w:tab w:val="left" w:pos="192"/>
              </w:tabs>
              <w:autoSpaceDE w:val="0"/>
              <w:autoSpaceDN w:val="0"/>
              <w:adjustRightInd w:val="0"/>
              <w:spacing w:after="0" w:line="240" w:lineRule="auto"/>
              <w:jc w:val="center"/>
              <w:rPr>
                <w:rFonts w:ascii="Times New Roman" w:hAnsi="Times New Roman"/>
                <w:sz w:val="28"/>
                <w:szCs w:val="28"/>
                <w:lang w:eastAsia="ru-RU"/>
              </w:rPr>
            </w:pPr>
          </w:p>
        </w:tc>
        <w:tc>
          <w:tcPr>
            <w:tcW w:w="2127" w:type="dxa"/>
            <w:vMerge/>
            <w:tcBorders>
              <w:top w:val="single" w:sz="4" w:space="0" w:color="auto"/>
              <w:left w:val="nil"/>
              <w:bottom w:val="single" w:sz="4" w:space="0" w:color="auto"/>
              <w:right w:val="single" w:sz="4" w:space="0" w:color="auto"/>
            </w:tcBorders>
            <w:vAlign w:val="center"/>
          </w:tcPr>
          <w:p w:rsidR="003E1897" w:rsidRPr="00C749B7" w:rsidRDefault="003E1897" w:rsidP="00994497">
            <w:pPr>
              <w:spacing w:after="0" w:line="240" w:lineRule="auto"/>
              <w:jc w:val="both"/>
              <w:rPr>
                <w:rFonts w:ascii="Times New Roman" w:hAnsi="Times New Roman"/>
                <w:sz w:val="28"/>
                <w:szCs w:val="28"/>
                <w:lang w:eastAsia="ru-RU"/>
              </w:rPr>
            </w:pPr>
          </w:p>
        </w:tc>
        <w:tc>
          <w:tcPr>
            <w:tcW w:w="6666" w:type="dxa"/>
            <w:vMerge/>
            <w:tcBorders>
              <w:top w:val="single" w:sz="4" w:space="0" w:color="auto"/>
              <w:left w:val="single" w:sz="4" w:space="0" w:color="auto"/>
              <w:bottom w:val="single" w:sz="4" w:space="0" w:color="auto"/>
            </w:tcBorders>
            <w:vAlign w:val="center"/>
          </w:tcPr>
          <w:p w:rsidR="003E1897" w:rsidRPr="00C749B7" w:rsidRDefault="003E1897" w:rsidP="00994497">
            <w:pPr>
              <w:spacing w:after="0" w:line="240" w:lineRule="auto"/>
              <w:jc w:val="both"/>
              <w:rPr>
                <w:rFonts w:ascii="Times New Roman" w:hAnsi="Times New Roman"/>
                <w:sz w:val="28"/>
                <w:szCs w:val="28"/>
                <w:lang w:eastAsia="ru-RU"/>
              </w:rPr>
            </w:pPr>
          </w:p>
        </w:tc>
      </w:tr>
      <w:tr w:rsidR="003E1897" w:rsidRPr="00DD0826" w:rsidTr="003D7B6D">
        <w:tc>
          <w:tcPr>
            <w:tcW w:w="567" w:type="dxa"/>
            <w:tcBorders>
              <w:top w:val="single" w:sz="4" w:space="0" w:color="auto"/>
              <w:bottom w:val="single" w:sz="4" w:space="0" w:color="auto"/>
              <w:right w:val="single" w:sz="4" w:space="0" w:color="auto"/>
            </w:tcBorders>
          </w:tcPr>
          <w:p w:rsidR="003E1897" w:rsidRPr="00C749B7" w:rsidRDefault="003E1897" w:rsidP="003D7B6D">
            <w:pPr>
              <w:tabs>
                <w:tab w:val="left" w:pos="153"/>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3</w:t>
            </w:r>
          </w:p>
        </w:tc>
        <w:tc>
          <w:tcPr>
            <w:tcW w:w="2127" w:type="dxa"/>
            <w:tcBorders>
              <w:top w:val="single" w:sz="4" w:space="0" w:color="auto"/>
              <w:left w:val="nil"/>
              <w:bottom w:val="single" w:sz="4" w:space="0" w:color="auto"/>
              <w:right w:val="single" w:sz="4" w:space="0" w:color="auto"/>
            </w:tcBorders>
          </w:tcPr>
          <w:p w:rsidR="003E1897" w:rsidRPr="00C749B7" w:rsidRDefault="003E1897" w:rsidP="007359B7">
            <w:pPr>
              <w:tabs>
                <w:tab w:val="left" w:pos="459"/>
                <w:tab w:val="left" w:pos="3436"/>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0,5</w:t>
            </w:r>
          </w:p>
        </w:tc>
        <w:tc>
          <w:tcPr>
            <w:tcW w:w="6666" w:type="dxa"/>
            <w:tcBorders>
              <w:top w:val="single" w:sz="4" w:space="0" w:color="auto"/>
              <w:left w:val="single" w:sz="4" w:space="0" w:color="auto"/>
              <w:bottom w:val="single" w:sz="4" w:space="0" w:color="auto"/>
            </w:tcBorders>
          </w:tcPr>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Прочие объекты налогообложения</w:t>
            </w:r>
          </w:p>
        </w:tc>
      </w:tr>
    </w:tbl>
    <w:p w:rsidR="003E1897" w:rsidRPr="00C749B7" w:rsidRDefault="003E1897" w:rsidP="006936DC">
      <w:pPr>
        <w:tabs>
          <w:tab w:val="left" w:pos="1320"/>
        </w:tabs>
        <w:suppressAutoHyphens/>
        <w:spacing w:after="0" w:line="240" w:lineRule="auto"/>
        <w:ind w:firstLine="567"/>
        <w:jc w:val="both"/>
        <w:rPr>
          <w:rFonts w:ascii="Times New Roman" w:hAnsi="Times New Roman"/>
          <w:sz w:val="28"/>
          <w:szCs w:val="28"/>
          <w:lang w:eastAsia="ru-RU"/>
        </w:rPr>
      </w:pPr>
      <w:r w:rsidRPr="00C749B7">
        <w:rPr>
          <w:rFonts w:ascii="Times New Roman" w:hAnsi="Times New Roman"/>
          <w:sz w:val="28"/>
          <w:szCs w:val="28"/>
          <w:lang w:eastAsia="ru-RU"/>
        </w:rPr>
        <w:t xml:space="preserve">.». </w:t>
      </w:r>
      <w:r w:rsidRPr="00C749B7">
        <w:rPr>
          <w:rFonts w:ascii="Times New Roman" w:hAnsi="Times New Roman"/>
          <w:sz w:val="28"/>
          <w:szCs w:val="28"/>
          <w:lang w:eastAsia="ru-RU"/>
        </w:rPr>
        <w:tab/>
      </w:r>
    </w:p>
    <w:p w:rsidR="003E1897" w:rsidRPr="00C749B7" w:rsidRDefault="003E1897" w:rsidP="00C749B7">
      <w:pPr>
        <w:suppressAutoHyphens/>
        <w:spacing w:after="0" w:line="240" w:lineRule="auto"/>
        <w:ind w:firstLine="567"/>
        <w:jc w:val="both"/>
        <w:rPr>
          <w:rFonts w:ascii="Times New Roman" w:eastAsia="SimSun" w:hAnsi="Times New Roman"/>
          <w:sz w:val="28"/>
          <w:szCs w:val="28"/>
          <w:lang w:eastAsia="ru-RU"/>
        </w:rPr>
      </w:pPr>
      <w:r w:rsidRPr="00C749B7">
        <w:rPr>
          <w:rFonts w:ascii="Times New Roman" w:eastAsia="SimSun" w:hAnsi="Times New Roman"/>
          <w:sz w:val="28"/>
          <w:szCs w:val="28"/>
          <w:lang w:eastAsia="ru-RU"/>
        </w:rPr>
        <w:t>1.2. Дополнить Решение пунктом 2.1 следующего содержания:</w:t>
      </w:r>
    </w:p>
    <w:p w:rsidR="003E1897" w:rsidRPr="00C749B7" w:rsidRDefault="003E1897" w:rsidP="00C749B7">
      <w:pPr>
        <w:suppressAutoHyphens/>
        <w:spacing w:after="0" w:line="240" w:lineRule="auto"/>
        <w:ind w:firstLine="567"/>
        <w:jc w:val="both"/>
        <w:rPr>
          <w:rFonts w:ascii="Times New Roman" w:eastAsia="SimSun" w:hAnsi="Times New Roman"/>
          <w:sz w:val="28"/>
          <w:szCs w:val="28"/>
          <w:lang w:eastAsia="ar-SA"/>
        </w:rPr>
      </w:pPr>
      <w:r w:rsidRPr="00C749B7">
        <w:rPr>
          <w:rFonts w:ascii="Times New Roman" w:eastAsia="SimSun" w:hAnsi="Times New Roman"/>
          <w:sz w:val="28"/>
          <w:szCs w:val="28"/>
          <w:lang w:eastAsia="ar-SA"/>
        </w:rPr>
        <w:t>«2.1.Установить налоговые ставки налога на имущество физических лиц исходя из кадастровой стоимости объектов налогообложения в следующих размерах:</w:t>
      </w:r>
    </w:p>
    <w:tbl>
      <w:tblPr>
        <w:tblW w:w="9360" w:type="dxa"/>
        <w:tblInd w:w="250"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127"/>
        <w:gridCol w:w="6666"/>
      </w:tblGrid>
      <w:tr w:rsidR="003E1897" w:rsidRPr="00DD0826" w:rsidTr="009E3EB5">
        <w:trPr>
          <w:trHeight w:val="449"/>
        </w:trPr>
        <w:tc>
          <w:tcPr>
            <w:tcW w:w="567" w:type="dxa"/>
            <w:tcBorders>
              <w:top w:val="single" w:sz="4" w:space="0" w:color="auto"/>
              <w:bottom w:val="nil"/>
              <w:right w:val="single" w:sz="4" w:space="0" w:color="auto"/>
            </w:tcBorders>
            <w:vAlign w:val="center"/>
          </w:tcPr>
          <w:p w:rsidR="003E1897" w:rsidRPr="00C749B7" w:rsidRDefault="003E1897" w:rsidP="009E3EB5">
            <w:pPr>
              <w:tabs>
                <w:tab w:val="left" w:pos="147"/>
              </w:tabs>
              <w:suppressAutoHyphen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w:t>
            </w:r>
          </w:p>
        </w:tc>
        <w:tc>
          <w:tcPr>
            <w:tcW w:w="2127" w:type="dxa"/>
            <w:tcBorders>
              <w:top w:val="single" w:sz="4" w:space="0" w:color="auto"/>
              <w:left w:val="nil"/>
              <w:bottom w:val="single" w:sz="4" w:space="0" w:color="auto"/>
              <w:right w:val="single" w:sz="4" w:space="0" w:color="auto"/>
            </w:tcBorders>
            <w:vAlign w:val="center"/>
          </w:tcPr>
          <w:p w:rsidR="003E1897" w:rsidRPr="00C749B7" w:rsidRDefault="003E1897" w:rsidP="009E3EB5">
            <w:pPr>
              <w:tabs>
                <w:tab w:val="left" w:pos="147"/>
              </w:tabs>
              <w:suppressAutoHyphen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Налоговая ставка, %</w:t>
            </w:r>
          </w:p>
        </w:tc>
        <w:tc>
          <w:tcPr>
            <w:tcW w:w="6666" w:type="dxa"/>
            <w:tcBorders>
              <w:top w:val="single" w:sz="4" w:space="0" w:color="auto"/>
              <w:left w:val="single" w:sz="4" w:space="0" w:color="auto"/>
              <w:bottom w:val="single" w:sz="4" w:space="0" w:color="auto"/>
            </w:tcBorders>
            <w:vAlign w:val="center"/>
          </w:tcPr>
          <w:p w:rsidR="003E1897" w:rsidRPr="00C749B7" w:rsidRDefault="003E1897" w:rsidP="009E3EB5">
            <w:pPr>
              <w:tabs>
                <w:tab w:val="left" w:pos="2018"/>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Объекты налогообложения</w:t>
            </w:r>
          </w:p>
        </w:tc>
      </w:tr>
      <w:tr w:rsidR="003E1897" w:rsidRPr="00DD0826" w:rsidTr="00050126">
        <w:trPr>
          <w:trHeight w:val="2554"/>
        </w:trPr>
        <w:tc>
          <w:tcPr>
            <w:tcW w:w="567" w:type="dxa"/>
            <w:tcBorders>
              <w:top w:val="single" w:sz="4" w:space="0" w:color="auto"/>
              <w:bottom w:val="nil"/>
              <w:right w:val="single" w:sz="4" w:space="0" w:color="auto"/>
            </w:tcBorders>
          </w:tcPr>
          <w:p w:rsidR="003E1897" w:rsidRPr="00C749B7" w:rsidRDefault="003E1897" w:rsidP="00050126">
            <w:pPr>
              <w:tabs>
                <w:tab w:val="left" w:pos="176"/>
                <w:tab w:val="left" w:pos="3436"/>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1</w:t>
            </w:r>
            <w:r w:rsidRPr="00C749B7">
              <w:rPr>
                <w:rFonts w:ascii="Times New Roman" w:hAnsi="Times New Roman"/>
                <w:sz w:val="28"/>
                <w:szCs w:val="28"/>
                <w:lang w:eastAsia="ru-RU"/>
              </w:rPr>
              <w:tab/>
            </w:r>
          </w:p>
        </w:tc>
        <w:tc>
          <w:tcPr>
            <w:tcW w:w="2127" w:type="dxa"/>
            <w:tcBorders>
              <w:top w:val="single" w:sz="4" w:space="0" w:color="auto"/>
              <w:left w:val="nil"/>
              <w:bottom w:val="nil"/>
              <w:right w:val="single" w:sz="4" w:space="0" w:color="auto"/>
            </w:tcBorders>
          </w:tcPr>
          <w:p w:rsidR="003E1897" w:rsidRPr="00C749B7" w:rsidRDefault="003E1897" w:rsidP="00050126">
            <w:pPr>
              <w:tabs>
                <w:tab w:val="left" w:pos="459"/>
              </w:tabs>
              <w:suppressAutoHyphen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0,3</w:t>
            </w:r>
          </w:p>
        </w:tc>
        <w:tc>
          <w:tcPr>
            <w:tcW w:w="6666" w:type="dxa"/>
            <w:tcBorders>
              <w:top w:val="single" w:sz="4" w:space="0" w:color="auto"/>
              <w:left w:val="single" w:sz="4" w:space="0" w:color="auto"/>
              <w:bottom w:val="single" w:sz="4" w:space="0" w:color="auto"/>
            </w:tcBorders>
          </w:tcPr>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1. Жилые дома, части жилых домов, квартиры, части квартир, комнаты;</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2. Объекты незавершенного строительства в случае, если проектируемым назначением таких объектов является жилой дом;</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3. Единые недвижимые комплексы, в состав которых входит хотя бы один жилой дом;</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4.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E1897" w:rsidRPr="00C749B7" w:rsidRDefault="003E1897" w:rsidP="00050126">
            <w:pPr>
              <w:suppressAutoHyphens/>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5.Гаражи и машино-места, в том числе расположенные в объектах налогообложения, указанных в строке 2 таблицы</w:t>
            </w:r>
          </w:p>
        </w:tc>
      </w:tr>
      <w:tr w:rsidR="003E1897" w:rsidRPr="00DD0826" w:rsidTr="00050126">
        <w:tc>
          <w:tcPr>
            <w:tcW w:w="567" w:type="dxa"/>
            <w:tcBorders>
              <w:top w:val="single" w:sz="4" w:space="0" w:color="auto"/>
              <w:bottom w:val="nil"/>
              <w:right w:val="single" w:sz="4" w:space="0" w:color="auto"/>
            </w:tcBorders>
          </w:tcPr>
          <w:p w:rsidR="003E1897" w:rsidRPr="00C749B7" w:rsidRDefault="003E1897" w:rsidP="00050126">
            <w:pPr>
              <w:tabs>
                <w:tab w:val="left" w:pos="168"/>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2</w:t>
            </w:r>
          </w:p>
        </w:tc>
        <w:tc>
          <w:tcPr>
            <w:tcW w:w="2127" w:type="dxa"/>
            <w:vMerge w:val="restart"/>
            <w:tcBorders>
              <w:top w:val="single" w:sz="4" w:space="0" w:color="auto"/>
              <w:left w:val="nil"/>
              <w:bottom w:val="single" w:sz="4" w:space="0" w:color="auto"/>
              <w:right w:val="single" w:sz="4" w:space="0" w:color="auto"/>
            </w:tcBorders>
          </w:tcPr>
          <w:p w:rsidR="003E1897" w:rsidRPr="00C749B7" w:rsidRDefault="003E1897" w:rsidP="007359B7">
            <w:pPr>
              <w:tabs>
                <w:tab w:val="left" w:pos="192"/>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1,0</w:t>
            </w:r>
          </w:p>
        </w:tc>
        <w:tc>
          <w:tcPr>
            <w:tcW w:w="6666" w:type="dxa"/>
            <w:vMerge w:val="restart"/>
            <w:tcBorders>
              <w:top w:val="single" w:sz="4" w:space="0" w:color="auto"/>
              <w:left w:val="single" w:sz="4" w:space="0" w:color="auto"/>
              <w:bottom w:val="single" w:sz="4" w:space="0" w:color="auto"/>
            </w:tcBorders>
          </w:tcPr>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1. Объекты налогообложения, включенные в перечень, определяемый в соответствии с пунктом 7 статьи 378.2 НК РФ;</w:t>
            </w:r>
          </w:p>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2. Объекты налогообложения, предусмотренные абзацем вторым пункта 10 статьи 378.2 НК РФ;</w:t>
            </w:r>
          </w:p>
          <w:p w:rsidR="003E1897" w:rsidRPr="00C749B7" w:rsidRDefault="003E1897" w:rsidP="00994497">
            <w:pPr>
              <w:suppressAutoHyphens/>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3. Объекты налогообложения, кадастровая стоимость каждого из которых превышает 300 000 000 рублей</w:t>
            </w:r>
          </w:p>
        </w:tc>
      </w:tr>
      <w:tr w:rsidR="003E1897" w:rsidRPr="00DD0826" w:rsidTr="00050126">
        <w:trPr>
          <w:trHeight w:val="674"/>
        </w:trPr>
        <w:tc>
          <w:tcPr>
            <w:tcW w:w="567" w:type="dxa"/>
            <w:tcBorders>
              <w:top w:val="nil"/>
              <w:bottom w:val="single" w:sz="4" w:space="0" w:color="auto"/>
              <w:right w:val="single" w:sz="4" w:space="0" w:color="auto"/>
            </w:tcBorders>
          </w:tcPr>
          <w:p w:rsidR="003E1897" w:rsidRPr="00C749B7" w:rsidRDefault="003E1897" w:rsidP="00994497">
            <w:pPr>
              <w:tabs>
                <w:tab w:val="left" w:pos="192"/>
              </w:tabs>
              <w:autoSpaceDE w:val="0"/>
              <w:autoSpaceDN w:val="0"/>
              <w:adjustRightInd w:val="0"/>
              <w:spacing w:after="0" w:line="240" w:lineRule="auto"/>
              <w:jc w:val="center"/>
              <w:rPr>
                <w:rFonts w:ascii="Times New Roman" w:hAnsi="Times New Roman"/>
                <w:sz w:val="28"/>
                <w:szCs w:val="28"/>
                <w:lang w:eastAsia="ru-RU"/>
              </w:rPr>
            </w:pPr>
          </w:p>
        </w:tc>
        <w:tc>
          <w:tcPr>
            <w:tcW w:w="2127" w:type="dxa"/>
            <w:vMerge/>
            <w:tcBorders>
              <w:top w:val="single" w:sz="4" w:space="0" w:color="auto"/>
              <w:left w:val="nil"/>
              <w:bottom w:val="single" w:sz="4" w:space="0" w:color="auto"/>
              <w:right w:val="single" w:sz="4" w:space="0" w:color="auto"/>
            </w:tcBorders>
            <w:vAlign w:val="center"/>
          </w:tcPr>
          <w:p w:rsidR="003E1897" w:rsidRPr="00C749B7" w:rsidRDefault="003E1897" w:rsidP="00994497">
            <w:pPr>
              <w:spacing w:after="0" w:line="240" w:lineRule="auto"/>
              <w:jc w:val="both"/>
              <w:rPr>
                <w:rFonts w:ascii="Times New Roman" w:hAnsi="Times New Roman"/>
                <w:sz w:val="28"/>
                <w:szCs w:val="28"/>
                <w:lang w:eastAsia="ru-RU"/>
              </w:rPr>
            </w:pPr>
          </w:p>
        </w:tc>
        <w:tc>
          <w:tcPr>
            <w:tcW w:w="6666" w:type="dxa"/>
            <w:vMerge/>
            <w:tcBorders>
              <w:top w:val="single" w:sz="4" w:space="0" w:color="auto"/>
              <w:left w:val="single" w:sz="4" w:space="0" w:color="auto"/>
              <w:bottom w:val="single" w:sz="4" w:space="0" w:color="auto"/>
            </w:tcBorders>
            <w:vAlign w:val="center"/>
          </w:tcPr>
          <w:p w:rsidR="003E1897" w:rsidRPr="00C749B7" w:rsidRDefault="003E1897" w:rsidP="00994497">
            <w:pPr>
              <w:spacing w:after="0" w:line="240" w:lineRule="auto"/>
              <w:jc w:val="both"/>
              <w:rPr>
                <w:rFonts w:ascii="Times New Roman" w:hAnsi="Times New Roman"/>
                <w:sz w:val="28"/>
                <w:szCs w:val="28"/>
                <w:lang w:eastAsia="ru-RU"/>
              </w:rPr>
            </w:pPr>
          </w:p>
        </w:tc>
      </w:tr>
      <w:tr w:rsidR="003E1897" w:rsidRPr="00DD0826" w:rsidTr="00050126">
        <w:tc>
          <w:tcPr>
            <w:tcW w:w="567" w:type="dxa"/>
            <w:tcBorders>
              <w:top w:val="single" w:sz="4" w:space="0" w:color="auto"/>
              <w:bottom w:val="single" w:sz="4" w:space="0" w:color="auto"/>
              <w:right w:val="single" w:sz="4" w:space="0" w:color="auto"/>
            </w:tcBorders>
          </w:tcPr>
          <w:p w:rsidR="003E1897" w:rsidRPr="00C749B7" w:rsidRDefault="003E1897" w:rsidP="00994497">
            <w:pPr>
              <w:tabs>
                <w:tab w:val="left" w:pos="153"/>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ab/>
              <w:t>3</w:t>
            </w:r>
          </w:p>
        </w:tc>
        <w:tc>
          <w:tcPr>
            <w:tcW w:w="2127" w:type="dxa"/>
            <w:tcBorders>
              <w:top w:val="single" w:sz="4" w:space="0" w:color="auto"/>
              <w:left w:val="nil"/>
              <w:bottom w:val="single" w:sz="4" w:space="0" w:color="auto"/>
              <w:right w:val="single" w:sz="4" w:space="0" w:color="auto"/>
            </w:tcBorders>
          </w:tcPr>
          <w:p w:rsidR="003E1897" w:rsidRPr="00C749B7" w:rsidRDefault="003E1897" w:rsidP="007359B7">
            <w:pPr>
              <w:tabs>
                <w:tab w:val="left" w:pos="459"/>
              </w:tabs>
              <w:autoSpaceDE w:val="0"/>
              <w:autoSpaceDN w:val="0"/>
              <w:adjustRightInd w:val="0"/>
              <w:spacing w:after="0" w:line="240" w:lineRule="auto"/>
              <w:jc w:val="center"/>
              <w:rPr>
                <w:rFonts w:ascii="Times New Roman" w:hAnsi="Times New Roman"/>
                <w:sz w:val="28"/>
                <w:szCs w:val="28"/>
                <w:lang w:eastAsia="ru-RU"/>
              </w:rPr>
            </w:pPr>
            <w:r w:rsidRPr="00C749B7">
              <w:rPr>
                <w:rFonts w:ascii="Times New Roman" w:hAnsi="Times New Roman"/>
                <w:sz w:val="28"/>
                <w:szCs w:val="28"/>
                <w:lang w:eastAsia="ru-RU"/>
              </w:rPr>
              <w:t>0,5</w:t>
            </w:r>
          </w:p>
        </w:tc>
        <w:tc>
          <w:tcPr>
            <w:tcW w:w="6666" w:type="dxa"/>
            <w:tcBorders>
              <w:top w:val="single" w:sz="4" w:space="0" w:color="auto"/>
              <w:left w:val="single" w:sz="4" w:space="0" w:color="auto"/>
              <w:bottom w:val="single" w:sz="4" w:space="0" w:color="auto"/>
            </w:tcBorders>
          </w:tcPr>
          <w:p w:rsidR="003E1897" w:rsidRPr="00C749B7" w:rsidRDefault="003E1897" w:rsidP="00994497">
            <w:pPr>
              <w:autoSpaceDE w:val="0"/>
              <w:autoSpaceDN w:val="0"/>
              <w:adjustRightInd w:val="0"/>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Прочие объекты налогообложения</w:t>
            </w:r>
          </w:p>
        </w:tc>
      </w:tr>
    </w:tbl>
    <w:p w:rsidR="003E1897" w:rsidRPr="00C749B7" w:rsidRDefault="003E1897" w:rsidP="00C749B7">
      <w:pPr>
        <w:tabs>
          <w:tab w:val="left" w:pos="1320"/>
        </w:tabs>
        <w:suppressAutoHyphens/>
        <w:spacing w:after="0" w:line="240" w:lineRule="auto"/>
        <w:jc w:val="both"/>
        <w:rPr>
          <w:rFonts w:ascii="Times New Roman" w:hAnsi="Times New Roman"/>
          <w:sz w:val="28"/>
          <w:szCs w:val="28"/>
          <w:lang w:eastAsia="ru-RU"/>
        </w:rPr>
      </w:pPr>
      <w:r w:rsidRPr="00C749B7">
        <w:rPr>
          <w:rFonts w:ascii="Times New Roman" w:hAnsi="Times New Roman"/>
          <w:sz w:val="28"/>
          <w:szCs w:val="28"/>
          <w:lang w:eastAsia="ru-RU"/>
        </w:rPr>
        <w:t xml:space="preserve">.». </w:t>
      </w:r>
      <w:r w:rsidRPr="00C749B7">
        <w:rPr>
          <w:rFonts w:ascii="Times New Roman" w:hAnsi="Times New Roman"/>
          <w:sz w:val="28"/>
          <w:szCs w:val="28"/>
          <w:lang w:eastAsia="ru-RU"/>
        </w:rPr>
        <w:tab/>
      </w:r>
    </w:p>
    <w:p w:rsidR="003E1897" w:rsidRPr="00C749B7" w:rsidRDefault="003E1897" w:rsidP="003D54DF">
      <w:pPr>
        <w:pStyle w:val="NoSpacing"/>
        <w:jc w:val="both"/>
        <w:rPr>
          <w:rFonts w:ascii="Times New Roman" w:hAnsi="Times New Roman"/>
          <w:sz w:val="28"/>
          <w:szCs w:val="28"/>
          <w:lang w:eastAsia="ar-SA"/>
        </w:rPr>
      </w:pPr>
      <w:r w:rsidRPr="00C749B7">
        <w:rPr>
          <w:rFonts w:ascii="Times New Roman" w:hAnsi="Times New Roman"/>
          <w:sz w:val="28"/>
          <w:szCs w:val="28"/>
          <w:lang w:eastAsia="ar-SA"/>
        </w:rPr>
        <w:t xml:space="preserve">           2. Опубликовать настоящее решение в средствах массовой информации и разместить на официальном сайте Трехсельского сельского поселения в информационно-телекоммуникационной сети «Интернет».</w:t>
      </w:r>
    </w:p>
    <w:p w:rsidR="003E1897" w:rsidRPr="00C749B7" w:rsidRDefault="003E1897" w:rsidP="003D54DF">
      <w:pPr>
        <w:pStyle w:val="NoSpacing"/>
        <w:jc w:val="both"/>
        <w:rPr>
          <w:rFonts w:ascii="Times New Roman" w:hAnsi="Times New Roman"/>
          <w:sz w:val="28"/>
          <w:szCs w:val="28"/>
        </w:rPr>
      </w:pPr>
      <w:r w:rsidRPr="00C749B7">
        <w:rPr>
          <w:rFonts w:ascii="Times New Roman" w:hAnsi="Times New Roman"/>
          <w:sz w:val="28"/>
          <w:szCs w:val="28"/>
          <w:lang w:eastAsia="ar-SA"/>
        </w:rPr>
        <w:t xml:space="preserve">           3. </w:t>
      </w:r>
      <w:r w:rsidRPr="00C749B7">
        <w:rPr>
          <w:rFonts w:ascii="Times New Roman" w:hAnsi="Times New Roman"/>
          <w:color w:val="000000"/>
          <w:sz w:val="28"/>
          <w:szCs w:val="28"/>
        </w:rPr>
        <w:t>Контроль за выполнением настоящего решения возложить на председателя постоянной комиссии по законодательству, правопорядку, правовой политике и вопросам местного самоуправления; по социальной защите и правам человека, социальным вопросам, вопросам образования, культуры, спорта и делам молодежи, социально-экономическим вопросам и бюджету, финансам, налогам и распоряжению муниципальной собственностью Совета Трехсельского сельского поселения Успенского района Андрееву</w:t>
      </w:r>
      <w:r w:rsidRPr="00C749B7">
        <w:rPr>
          <w:rFonts w:ascii="Times New Roman" w:hAnsi="Times New Roman"/>
          <w:sz w:val="28"/>
          <w:szCs w:val="28"/>
        </w:rPr>
        <w:t> </w:t>
      </w:r>
      <w:r w:rsidRPr="00C749B7">
        <w:rPr>
          <w:rFonts w:ascii="Times New Roman" w:hAnsi="Times New Roman"/>
          <w:color w:val="000000"/>
          <w:sz w:val="28"/>
          <w:szCs w:val="28"/>
        </w:rPr>
        <w:t>Н.П.</w:t>
      </w:r>
    </w:p>
    <w:p w:rsidR="003E1897" w:rsidRPr="00C749B7" w:rsidRDefault="003E1897" w:rsidP="003D54DF">
      <w:pPr>
        <w:pStyle w:val="NoSpacing"/>
        <w:jc w:val="both"/>
        <w:rPr>
          <w:rFonts w:ascii="Times New Roman" w:hAnsi="Times New Roman"/>
          <w:sz w:val="28"/>
          <w:szCs w:val="28"/>
        </w:rPr>
      </w:pPr>
      <w:r w:rsidRPr="00C749B7">
        <w:rPr>
          <w:rFonts w:ascii="Times New Roman" w:hAnsi="Times New Roman"/>
          <w:sz w:val="28"/>
          <w:szCs w:val="28"/>
          <w:lang w:eastAsia="ar-SA"/>
        </w:rPr>
        <w:t xml:space="preserve">           4. Подпункт 1.1 пункта 1 настоящего решения вступает в силу со дня его официального опубликования и распространяется на правоотношения, связанные с исчислением налога на имущество физических лиц с 1 января 2017 года по 31 декабря 2017 года.</w:t>
      </w:r>
    </w:p>
    <w:p w:rsidR="003E1897" w:rsidRPr="00C749B7" w:rsidRDefault="003E1897" w:rsidP="003D54DF">
      <w:pPr>
        <w:pStyle w:val="NoSpacing"/>
        <w:jc w:val="both"/>
        <w:rPr>
          <w:rFonts w:ascii="Times New Roman" w:hAnsi="Times New Roman"/>
          <w:sz w:val="28"/>
          <w:szCs w:val="28"/>
          <w:lang w:eastAsia="ar-SA"/>
        </w:rPr>
      </w:pPr>
      <w:r w:rsidRPr="00C749B7">
        <w:rPr>
          <w:rFonts w:ascii="Times New Roman" w:hAnsi="Times New Roman"/>
          <w:sz w:val="28"/>
          <w:szCs w:val="28"/>
          <w:lang w:eastAsia="ar-SA"/>
        </w:rPr>
        <w:t xml:space="preserve">           5. Подпункт 1.2 пункта 1 настоящего решения вступает в силу со дня его официального опубликования и распространяется на правоотношения, возникшие с 1 января 2018 года.</w:t>
      </w:r>
    </w:p>
    <w:p w:rsidR="003E1897" w:rsidRPr="00C749B7" w:rsidRDefault="003E1897" w:rsidP="007359B7">
      <w:pPr>
        <w:suppressAutoHyphens/>
        <w:spacing w:after="0" w:line="240" w:lineRule="auto"/>
        <w:ind w:left="567"/>
        <w:jc w:val="both"/>
        <w:outlineLvl w:val="0"/>
        <w:rPr>
          <w:rFonts w:ascii="Times New Roman" w:eastAsia="SimSun" w:hAnsi="Times New Roman"/>
          <w:sz w:val="28"/>
          <w:szCs w:val="28"/>
          <w:lang w:eastAsia="ar-SA"/>
        </w:rPr>
      </w:pPr>
    </w:p>
    <w:p w:rsidR="003E1897" w:rsidRPr="00C749B7" w:rsidRDefault="003E1897" w:rsidP="007359B7">
      <w:pPr>
        <w:suppressAutoHyphens/>
        <w:spacing w:after="0" w:line="240" w:lineRule="auto"/>
        <w:ind w:left="567"/>
        <w:jc w:val="both"/>
        <w:outlineLvl w:val="0"/>
        <w:rPr>
          <w:rFonts w:ascii="Times New Roman" w:eastAsia="SimSun" w:hAnsi="Times New Roman"/>
          <w:sz w:val="28"/>
          <w:szCs w:val="28"/>
          <w:lang w:eastAsia="ar-SA"/>
        </w:rPr>
      </w:pPr>
    </w:p>
    <w:p w:rsidR="003E1897" w:rsidRPr="00C749B7" w:rsidRDefault="003E1897" w:rsidP="007359B7">
      <w:pPr>
        <w:suppressAutoHyphens/>
        <w:spacing w:after="0" w:line="240" w:lineRule="auto"/>
        <w:ind w:left="567"/>
        <w:jc w:val="both"/>
        <w:outlineLvl w:val="0"/>
        <w:rPr>
          <w:rFonts w:ascii="Times New Roman" w:eastAsia="SimSun" w:hAnsi="Times New Roman"/>
          <w:sz w:val="28"/>
          <w:szCs w:val="28"/>
          <w:lang w:eastAsia="ar-SA"/>
        </w:rPr>
      </w:pPr>
    </w:p>
    <w:p w:rsidR="003E1897" w:rsidRPr="00C749B7" w:rsidRDefault="003E1897" w:rsidP="007359B7">
      <w:pPr>
        <w:suppressAutoHyphens/>
        <w:spacing w:after="0" w:line="240" w:lineRule="auto"/>
        <w:ind w:left="567"/>
        <w:jc w:val="both"/>
        <w:outlineLvl w:val="0"/>
        <w:rPr>
          <w:rFonts w:ascii="Times New Roman" w:eastAsia="SimSun" w:hAnsi="Times New Roman"/>
          <w:sz w:val="28"/>
          <w:szCs w:val="28"/>
          <w:lang w:eastAsia="ar-SA"/>
        </w:rPr>
      </w:pPr>
      <w:r w:rsidRPr="00C749B7">
        <w:rPr>
          <w:rFonts w:ascii="Times New Roman" w:eastAsia="SimSun" w:hAnsi="Times New Roman"/>
          <w:sz w:val="28"/>
          <w:szCs w:val="28"/>
          <w:lang w:eastAsia="ar-SA"/>
        </w:rPr>
        <w:t>Глава Трехсельского сельского</w:t>
      </w:r>
    </w:p>
    <w:p w:rsidR="003E1897" w:rsidRPr="00C749B7" w:rsidRDefault="003E1897" w:rsidP="003D54DF">
      <w:pPr>
        <w:suppressAutoHyphens/>
        <w:spacing w:after="0" w:line="240" w:lineRule="auto"/>
        <w:ind w:left="567"/>
        <w:jc w:val="both"/>
        <w:outlineLvl w:val="0"/>
        <w:rPr>
          <w:rFonts w:ascii="Times New Roman" w:eastAsia="SimSun" w:hAnsi="Times New Roman"/>
          <w:sz w:val="28"/>
          <w:szCs w:val="28"/>
          <w:lang w:eastAsia="ar-SA"/>
        </w:rPr>
      </w:pPr>
      <w:r w:rsidRPr="00C749B7">
        <w:rPr>
          <w:rFonts w:ascii="Times New Roman" w:eastAsia="SimSun" w:hAnsi="Times New Roman"/>
          <w:sz w:val="28"/>
          <w:szCs w:val="28"/>
          <w:lang w:eastAsia="ar-SA"/>
        </w:rPr>
        <w:t xml:space="preserve">поселения Успенского района            </w:t>
      </w:r>
      <w:r w:rsidRPr="00C749B7">
        <w:rPr>
          <w:rFonts w:ascii="Times New Roman" w:eastAsia="SimSun" w:hAnsi="Times New Roman"/>
          <w:sz w:val="28"/>
          <w:szCs w:val="28"/>
          <w:lang w:eastAsia="ar-SA"/>
        </w:rPr>
        <w:tab/>
      </w:r>
      <w:r w:rsidRPr="00C749B7">
        <w:rPr>
          <w:rFonts w:ascii="Times New Roman" w:eastAsia="SimSun" w:hAnsi="Times New Roman"/>
          <w:sz w:val="28"/>
          <w:szCs w:val="28"/>
          <w:lang w:eastAsia="ar-SA"/>
        </w:rPr>
        <w:tab/>
      </w:r>
      <w:r>
        <w:rPr>
          <w:rFonts w:ascii="Times New Roman" w:eastAsia="SimSun" w:hAnsi="Times New Roman"/>
          <w:sz w:val="28"/>
          <w:szCs w:val="28"/>
          <w:lang w:eastAsia="ar-SA"/>
        </w:rPr>
        <w:t xml:space="preserve">                   </w:t>
      </w:r>
      <w:r w:rsidRPr="00C749B7">
        <w:rPr>
          <w:rFonts w:ascii="Times New Roman" w:eastAsia="SimSun" w:hAnsi="Times New Roman"/>
          <w:sz w:val="28"/>
          <w:szCs w:val="28"/>
          <w:lang w:eastAsia="ar-SA"/>
        </w:rPr>
        <w:t xml:space="preserve">   Т.И. Калза</w:t>
      </w:r>
      <w:r w:rsidRPr="00C749B7">
        <w:rPr>
          <w:rFonts w:ascii="Times New Roman" w:eastAsia="SimSun" w:hAnsi="Times New Roman"/>
          <w:sz w:val="28"/>
          <w:szCs w:val="28"/>
          <w:lang w:eastAsia="ar-SA"/>
        </w:rPr>
        <w:tab/>
      </w:r>
      <w:r w:rsidRPr="00C749B7">
        <w:rPr>
          <w:rFonts w:ascii="Times New Roman" w:eastAsia="SimSun" w:hAnsi="Times New Roman"/>
          <w:sz w:val="28"/>
          <w:szCs w:val="28"/>
          <w:lang w:eastAsia="ar-SA"/>
        </w:rPr>
        <w:tab/>
      </w:r>
      <w:r w:rsidRPr="00C749B7">
        <w:rPr>
          <w:rFonts w:ascii="Times New Roman" w:eastAsia="SimSun" w:hAnsi="Times New Roman"/>
          <w:sz w:val="28"/>
          <w:szCs w:val="28"/>
          <w:lang w:eastAsia="ar-SA"/>
        </w:rPr>
        <w:tab/>
      </w:r>
      <w:r w:rsidRPr="00C749B7">
        <w:rPr>
          <w:rFonts w:ascii="Times New Roman" w:eastAsia="SimSun" w:hAnsi="Times New Roman"/>
          <w:sz w:val="28"/>
          <w:szCs w:val="28"/>
          <w:lang w:eastAsia="ar-SA"/>
        </w:rPr>
        <w:tab/>
      </w:r>
      <w:r w:rsidRPr="00C749B7">
        <w:rPr>
          <w:rFonts w:ascii="Times New Roman" w:eastAsia="SimSun" w:hAnsi="Times New Roman"/>
          <w:sz w:val="28"/>
          <w:szCs w:val="28"/>
          <w:lang w:eastAsia="ar-SA"/>
        </w:rPr>
        <w:tab/>
      </w:r>
    </w:p>
    <w:sectPr w:rsidR="003E1897" w:rsidRPr="00C749B7" w:rsidSect="003D54DF">
      <w:pgSz w:w="11906" w:h="16838"/>
      <w:pgMar w:top="284" w:right="567" w:bottom="127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3FE4"/>
    <w:multiLevelType w:val="hybridMultilevel"/>
    <w:tmpl w:val="B7EAF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9B7"/>
    <w:rsid w:val="00050126"/>
    <w:rsid w:val="00192620"/>
    <w:rsid w:val="00236FF4"/>
    <w:rsid w:val="00275D54"/>
    <w:rsid w:val="003757F8"/>
    <w:rsid w:val="0039551A"/>
    <w:rsid w:val="003D54DF"/>
    <w:rsid w:val="003D7B6D"/>
    <w:rsid w:val="003E1897"/>
    <w:rsid w:val="00403CAA"/>
    <w:rsid w:val="004047F6"/>
    <w:rsid w:val="00411410"/>
    <w:rsid w:val="004B2103"/>
    <w:rsid w:val="004B7B07"/>
    <w:rsid w:val="004C6436"/>
    <w:rsid w:val="004D78C2"/>
    <w:rsid w:val="005156E0"/>
    <w:rsid w:val="006936DC"/>
    <w:rsid w:val="006D7D05"/>
    <w:rsid w:val="007359B7"/>
    <w:rsid w:val="00794BC7"/>
    <w:rsid w:val="007B0529"/>
    <w:rsid w:val="00876ED7"/>
    <w:rsid w:val="008A3B69"/>
    <w:rsid w:val="008D2E57"/>
    <w:rsid w:val="00973CF4"/>
    <w:rsid w:val="009903D6"/>
    <w:rsid w:val="00994497"/>
    <w:rsid w:val="009E3EB5"/>
    <w:rsid w:val="00A90366"/>
    <w:rsid w:val="00B36B60"/>
    <w:rsid w:val="00C749B7"/>
    <w:rsid w:val="00C87D3A"/>
    <w:rsid w:val="00C90F00"/>
    <w:rsid w:val="00D26662"/>
    <w:rsid w:val="00D6257E"/>
    <w:rsid w:val="00DD0826"/>
    <w:rsid w:val="00ED3C3D"/>
    <w:rsid w:val="00F53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7B6D"/>
    <w:pPr>
      <w:ind w:left="720"/>
      <w:contextualSpacing/>
    </w:pPr>
  </w:style>
  <w:style w:type="paragraph" w:styleId="BalloonText">
    <w:name w:val="Balloon Text"/>
    <w:basedOn w:val="Normal"/>
    <w:link w:val="BalloonTextChar"/>
    <w:uiPriority w:val="99"/>
    <w:semiHidden/>
    <w:rsid w:val="003D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4DF"/>
    <w:rPr>
      <w:rFonts w:ascii="Tahoma" w:hAnsi="Tahoma" w:cs="Tahoma"/>
      <w:sz w:val="16"/>
      <w:szCs w:val="16"/>
    </w:rPr>
  </w:style>
  <w:style w:type="paragraph" w:styleId="NoSpacing">
    <w:name w:val="No Spacing"/>
    <w:uiPriority w:val="99"/>
    <w:qFormat/>
    <w:rsid w:val="003D54D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Pages>
  <Words>768</Words>
  <Characters>4382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Курусканова И.П.</dc:creator>
  <cp:keywords/>
  <dc:description/>
  <cp:lastModifiedBy>User</cp:lastModifiedBy>
  <cp:revision>18</cp:revision>
  <cp:lastPrinted>2018-11-21T09:36:00Z</cp:lastPrinted>
  <dcterms:created xsi:type="dcterms:W3CDTF">2018-11-21T09:26:00Z</dcterms:created>
  <dcterms:modified xsi:type="dcterms:W3CDTF">2018-11-30T08:33:00Z</dcterms:modified>
</cp:coreProperties>
</file>