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A" w:rsidRDefault="00B05F3B" w:rsidP="00942D1A">
      <w:pPr>
        <w:jc w:val="center"/>
      </w:pPr>
      <w:r>
        <w:rPr>
          <w:noProof/>
        </w:rPr>
        <w:drawing>
          <wp:inline distT="0" distB="0" distL="0" distR="0">
            <wp:extent cx="513688" cy="608928"/>
            <wp:effectExtent l="19050" t="0" r="662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" cy="60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05F3B">
        <w:rPr>
          <w:b/>
          <w:sz w:val="28"/>
          <w:szCs w:val="28"/>
        </w:rPr>
        <w:t>ТРЕХСЕЛЬСКОГО</w:t>
      </w:r>
      <w:r>
        <w:rPr>
          <w:b/>
          <w:sz w:val="28"/>
          <w:szCs w:val="28"/>
        </w:rPr>
        <w:t xml:space="preserve"> СЕЛЬСКОГОПОСЕЛЕНИЯ УСПЕНСКОГО РАЙОНА</w:t>
      </w:r>
    </w:p>
    <w:p w:rsidR="004E102D" w:rsidRDefault="004E102D" w:rsidP="00942D1A">
      <w:pPr>
        <w:jc w:val="center"/>
        <w:rPr>
          <w:b/>
          <w:sz w:val="36"/>
          <w:szCs w:val="36"/>
        </w:rPr>
      </w:pP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6E227E" w:rsidP="00942D1A">
      <w:pPr>
        <w:rPr>
          <w:sz w:val="28"/>
          <w:szCs w:val="28"/>
        </w:rPr>
      </w:pPr>
      <w:r>
        <w:rPr>
          <w:sz w:val="28"/>
          <w:szCs w:val="28"/>
        </w:rPr>
        <w:t>26 октября 2022 года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77</w:t>
      </w:r>
    </w:p>
    <w:p w:rsidR="00942D1A" w:rsidRDefault="00942D1A" w:rsidP="00942D1A">
      <w:pPr>
        <w:jc w:val="center"/>
      </w:pPr>
      <w:r w:rsidRPr="004C6B18">
        <w:t xml:space="preserve">с. </w:t>
      </w:r>
      <w:r w:rsidR="00B05F3B">
        <w:t>Трехсельское</w:t>
      </w:r>
    </w:p>
    <w:p w:rsidR="00B05F3B" w:rsidRPr="004C6B18" w:rsidRDefault="00B05F3B" w:rsidP="00942D1A">
      <w:pPr>
        <w:jc w:val="center"/>
      </w:pPr>
    </w:p>
    <w:p w:rsidR="00513352" w:rsidRPr="0046455B" w:rsidRDefault="0046455B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  <w:r w:rsidRPr="0046455B">
        <w:rPr>
          <w:b/>
          <w:bCs/>
          <w:kern w:val="36"/>
          <w:sz w:val="28"/>
          <w:szCs w:val="28"/>
        </w:rPr>
        <w:t xml:space="preserve">Об утверждении Положения о порядке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</w:t>
      </w:r>
      <w:r w:rsidRPr="0046455B">
        <w:rPr>
          <w:b/>
          <w:sz w:val="28"/>
          <w:szCs w:val="28"/>
        </w:rPr>
        <w:t xml:space="preserve">администрации </w:t>
      </w:r>
      <w:r w:rsidR="00B05F3B">
        <w:rPr>
          <w:b/>
          <w:sz w:val="28"/>
          <w:szCs w:val="28"/>
        </w:rPr>
        <w:t>Трехсельского</w:t>
      </w:r>
      <w:r w:rsidRPr="0046455B">
        <w:rPr>
          <w:b/>
          <w:sz w:val="28"/>
          <w:szCs w:val="28"/>
        </w:rPr>
        <w:t xml:space="preserve"> сельского поселения Успенского района</w:t>
      </w: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F22FA3" w:rsidRPr="0046455B" w:rsidRDefault="0046455B" w:rsidP="00F22FA3">
      <w:pPr>
        <w:ind w:firstLine="708"/>
        <w:jc w:val="both"/>
        <w:rPr>
          <w:b/>
          <w:sz w:val="28"/>
          <w:szCs w:val="28"/>
        </w:rPr>
      </w:pPr>
      <w:r w:rsidRPr="0046455B">
        <w:rPr>
          <w:sz w:val="28"/>
          <w:szCs w:val="28"/>
        </w:rPr>
        <w:t>В соответствии частью 6 статьи 19 Закона Краснодарского края от 8 июня 2007 года № 1244-КЗ «О муниципальной службе в Краснодарском крае</w:t>
      </w:r>
      <w:r w:rsidR="00F22FA3" w:rsidRPr="0046455B">
        <w:rPr>
          <w:sz w:val="28"/>
          <w:szCs w:val="28"/>
        </w:rPr>
        <w:t xml:space="preserve">», руководствуясь Уставом </w:t>
      </w:r>
      <w:r w:rsidR="00B05F3B">
        <w:rPr>
          <w:rFonts w:eastAsia="Calibri"/>
          <w:bCs/>
          <w:sz w:val="28"/>
          <w:szCs w:val="28"/>
          <w:lang w:eastAsia="en-US"/>
        </w:rPr>
        <w:t>Трехсельского</w:t>
      </w:r>
      <w:r w:rsidR="00120F67" w:rsidRPr="0046455B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r w:rsidR="00F22FA3" w:rsidRPr="0046455B">
        <w:rPr>
          <w:sz w:val="28"/>
          <w:szCs w:val="28"/>
        </w:rPr>
        <w:t xml:space="preserve">  </w:t>
      </w:r>
      <w:proofErr w:type="gramStart"/>
      <w:r w:rsidR="00F22FA3" w:rsidRPr="0046455B">
        <w:rPr>
          <w:sz w:val="28"/>
          <w:szCs w:val="28"/>
        </w:rPr>
        <w:t>п</w:t>
      </w:r>
      <w:proofErr w:type="gramEnd"/>
      <w:r w:rsidR="00F22FA3" w:rsidRPr="0046455B">
        <w:rPr>
          <w:sz w:val="28"/>
          <w:szCs w:val="28"/>
        </w:rPr>
        <w:t xml:space="preserve"> о с т а н о в л я ю:</w:t>
      </w:r>
    </w:p>
    <w:p w:rsidR="0046455B" w:rsidRPr="0046455B" w:rsidRDefault="0046455B" w:rsidP="004645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6455B">
        <w:rPr>
          <w:color w:val="000000"/>
          <w:sz w:val="28"/>
          <w:szCs w:val="28"/>
        </w:rPr>
        <w:t xml:space="preserve">Утвердить Положение о порядке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администрации </w:t>
      </w:r>
      <w:r w:rsidR="00B05F3B">
        <w:rPr>
          <w:rFonts w:eastAsia="Calibri"/>
          <w:bCs/>
          <w:sz w:val="28"/>
          <w:szCs w:val="28"/>
          <w:lang w:eastAsia="en-US"/>
        </w:rPr>
        <w:t>Трехсельского</w:t>
      </w:r>
      <w:r w:rsidRPr="0046455B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r w:rsidRPr="0046455B">
        <w:rPr>
          <w:sz w:val="28"/>
          <w:szCs w:val="28"/>
        </w:rPr>
        <w:t xml:space="preserve"> </w:t>
      </w:r>
      <w:r w:rsidRPr="0046455B">
        <w:rPr>
          <w:color w:val="000000"/>
          <w:sz w:val="28"/>
          <w:szCs w:val="28"/>
        </w:rPr>
        <w:t>(прилагается).</w:t>
      </w:r>
    </w:p>
    <w:p w:rsidR="0046455B" w:rsidRPr="00513352" w:rsidRDefault="0046455B" w:rsidP="0046455B">
      <w:pPr>
        <w:suppressAutoHyphens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2.</w:t>
      </w:r>
      <w:r w:rsidRPr="00513352">
        <w:rPr>
          <w:rFonts w:eastAsia="Calibri"/>
          <w:sz w:val="28"/>
          <w:szCs w:val="28"/>
          <w:lang w:eastAsia="en-US"/>
        </w:rPr>
        <w:t xml:space="preserve">Ведущему специалисту администрации </w:t>
      </w:r>
      <w:r w:rsidR="00B05F3B">
        <w:rPr>
          <w:rFonts w:eastAsia="Calibri"/>
          <w:sz w:val="28"/>
          <w:szCs w:val="28"/>
          <w:lang w:eastAsia="en-US"/>
        </w:rPr>
        <w:t>Трехсельского</w:t>
      </w:r>
      <w:r w:rsidRPr="00513352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r w:rsidR="00B05F3B">
        <w:rPr>
          <w:rFonts w:eastAsia="Calibri"/>
          <w:bCs/>
          <w:sz w:val="28"/>
          <w:szCs w:val="28"/>
          <w:lang w:eastAsia="en-US"/>
        </w:rPr>
        <w:t>Трехсельского</w:t>
      </w:r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F22FA3" w:rsidRPr="00513352" w:rsidRDefault="0046455B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2FA3" w:rsidRPr="00513352">
        <w:rPr>
          <w:sz w:val="28"/>
          <w:szCs w:val="28"/>
        </w:rPr>
        <w:t xml:space="preserve">. </w:t>
      </w:r>
      <w:proofErr w:type="gramStart"/>
      <w:r w:rsidR="00F22FA3" w:rsidRPr="00513352">
        <w:rPr>
          <w:sz w:val="28"/>
          <w:szCs w:val="28"/>
        </w:rPr>
        <w:t>Контроль за</w:t>
      </w:r>
      <w:proofErr w:type="gramEnd"/>
      <w:r w:rsidR="00F22FA3" w:rsidRPr="005133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22FA3" w:rsidRPr="00513352" w:rsidRDefault="0046455B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2FA3" w:rsidRPr="00513352">
        <w:rPr>
          <w:sz w:val="28"/>
          <w:szCs w:val="28"/>
        </w:rPr>
        <w:t>. Постановление вступает в силу со дня его обнародования.</w:t>
      </w:r>
    </w:p>
    <w:p w:rsidR="00F22FA3" w:rsidRPr="006532D2" w:rsidRDefault="00F22FA3" w:rsidP="00F22FA3">
      <w:pPr>
        <w:pStyle w:val="ab"/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:rsidR="00F22FA3" w:rsidRDefault="00F22FA3" w:rsidP="00F22FA3">
      <w:pPr>
        <w:pStyle w:val="ab"/>
        <w:ind w:firstLine="709"/>
        <w:jc w:val="both"/>
        <w:rPr>
          <w:rFonts w:ascii="Arial" w:hAnsi="Arial" w:cs="Arial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5F3B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proofErr w:type="gramStart"/>
      <w:r w:rsidRPr="0051335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F5711" w:rsidRPr="00B05F3B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F3B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Pr="00B05F3B">
        <w:rPr>
          <w:rFonts w:ascii="Times New Roman" w:hAnsi="Times New Roman" w:cs="Times New Roman"/>
          <w:sz w:val="28"/>
          <w:szCs w:val="28"/>
        </w:rPr>
        <w:tab/>
      </w:r>
      <w:r w:rsidRPr="00B05F3B">
        <w:rPr>
          <w:rFonts w:ascii="Times New Roman" w:hAnsi="Times New Roman" w:cs="Times New Roman"/>
          <w:sz w:val="28"/>
          <w:szCs w:val="28"/>
        </w:rPr>
        <w:tab/>
      </w:r>
      <w:r w:rsidRPr="00B05F3B">
        <w:rPr>
          <w:rFonts w:ascii="Times New Roman" w:hAnsi="Times New Roman" w:cs="Times New Roman"/>
          <w:sz w:val="28"/>
          <w:szCs w:val="28"/>
        </w:rPr>
        <w:tab/>
      </w:r>
      <w:r w:rsidRPr="00B05F3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13352" w:rsidRPr="00B05F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5F3B" w:rsidRPr="00B05F3B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B05F3B" w:rsidRPr="00B05F3B"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B05F3B" w:rsidRDefault="00B05F3B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22EF5" w:rsidRPr="00513352" w:rsidRDefault="00B05F3B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</w:t>
      </w:r>
      <w:r w:rsidR="00222EF5" w:rsidRPr="005133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="00B05F3B">
        <w:rPr>
          <w:rFonts w:ascii="Times New Roman" w:hAnsi="Times New Roman" w:cs="Times New Roman"/>
          <w:sz w:val="28"/>
          <w:szCs w:val="28"/>
        </w:rPr>
        <w:t>О.А. Пащенко</w:t>
      </w:r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tbl>
      <w:tblPr>
        <w:tblW w:w="9298" w:type="dxa"/>
        <w:jc w:val="center"/>
        <w:tblLook w:val="000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752E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B05F3B" w:rsidP="00752E3E">
            <w:pPr>
              <w:pStyle w:val="a3"/>
              <w:ind w:left="-134" w:firstLine="1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Трехсельского</w:t>
            </w:r>
            <w:r w:rsidR="008A0C31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6E227E">
            <w:pPr>
              <w:pStyle w:val="a3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 w:rsidR="006E227E">
              <w:rPr>
                <w:rFonts w:ascii="Times New Roman" w:hAnsi="Times New Roman"/>
                <w:sz w:val="28"/>
              </w:rPr>
              <w:t>26 октября 2022 года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 w:rsidR="006E227E">
              <w:rPr>
                <w:rFonts w:ascii="Times New Roman" w:hAnsi="Times New Roman"/>
                <w:sz w:val="28"/>
              </w:rPr>
              <w:t>77</w:t>
            </w:r>
          </w:p>
        </w:tc>
      </w:tr>
    </w:tbl>
    <w:p w:rsidR="008A0C31" w:rsidRDefault="008A0C31" w:rsidP="00752E3E">
      <w:pPr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F22FA3" w:rsidRDefault="00F22FA3" w:rsidP="00F22FA3">
      <w:pPr>
        <w:jc w:val="center"/>
        <w:rPr>
          <w:sz w:val="28"/>
          <w:szCs w:val="28"/>
        </w:rPr>
      </w:pPr>
    </w:p>
    <w:p w:rsidR="0046455B" w:rsidRPr="0046455B" w:rsidRDefault="0046455B" w:rsidP="0046455B">
      <w:pPr>
        <w:widowControl w:val="0"/>
        <w:ind w:firstLine="567"/>
        <w:jc w:val="center"/>
        <w:rPr>
          <w:b/>
          <w:color w:val="000000"/>
          <w:sz w:val="28"/>
          <w:szCs w:val="28"/>
          <w:lang w:bidi="ru-RU"/>
        </w:rPr>
      </w:pPr>
      <w:r w:rsidRPr="0046455B">
        <w:rPr>
          <w:b/>
          <w:color w:val="000000"/>
          <w:sz w:val="28"/>
          <w:szCs w:val="28"/>
          <w:lang w:bidi="ru-RU"/>
        </w:rPr>
        <w:t xml:space="preserve">ПОЛОЖЕНИЕ </w:t>
      </w:r>
    </w:p>
    <w:p w:rsidR="0046455B" w:rsidRPr="0046455B" w:rsidRDefault="0046455B" w:rsidP="0046455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6455B">
        <w:rPr>
          <w:b/>
          <w:sz w:val="28"/>
          <w:szCs w:val="28"/>
        </w:rPr>
        <w:t xml:space="preserve">о порядке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</w:t>
      </w:r>
      <w:r w:rsidR="00B05F3B">
        <w:rPr>
          <w:rFonts w:eastAsia="Calibri"/>
          <w:b/>
          <w:sz w:val="28"/>
          <w:szCs w:val="28"/>
          <w:lang w:eastAsia="en-US"/>
        </w:rPr>
        <w:t>Трехсельского</w:t>
      </w:r>
      <w:r w:rsidRPr="0046455B">
        <w:rPr>
          <w:rFonts w:eastAsia="Calibri"/>
          <w:b/>
          <w:sz w:val="28"/>
          <w:szCs w:val="28"/>
          <w:lang w:eastAsia="en-US"/>
        </w:rPr>
        <w:t xml:space="preserve">  сельского поселения Успенского района</w:t>
      </w:r>
    </w:p>
    <w:p w:rsidR="0046455B" w:rsidRPr="00F212C9" w:rsidRDefault="0046455B" w:rsidP="0046455B">
      <w:pPr>
        <w:widowControl w:val="0"/>
        <w:ind w:firstLine="567"/>
        <w:jc w:val="center"/>
        <w:rPr>
          <w:rFonts w:ascii="Arial" w:hAnsi="Arial" w:cs="Arial"/>
          <w:color w:val="000000"/>
          <w:lang w:bidi="ru-RU"/>
        </w:rPr>
      </w:pPr>
    </w:p>
    <w:p w:rsidR="0046455B" w:rsidRPr="0097312C" w:rsidRDefault="0046455B" w:rsidP="009731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1. Настоящее Положение определяет порядок предоставления ежегодного дополнительного оплачиваемого отпуска за особые условия муниципальной службы лицам, замещающим должности муниципальной службы, в администрации </w:t>
      </w:r>
      <w:r w:rsidR="00B05F3B">
        <w:rPr>
          <w:rFonts w:eastAsia="Calibri"/>
          <w:sz w:val="28"/>
          <w:szCs w:val="28"/>
          <w:lang w:eastAsia="en-US"/>
        </w:rPr>
        <w:t>Трехсельского</w:t>
      </w:r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="0097312C" w:rsidRPr="0097312C">
        <w:rPr>
          <w:sz w:val="28"/>
          <w:szCs w:val="28"/>
        </w:rPr>
        <w:t xml:space="preserve"> </w:t>
      </w:r>
      <w:r w:rsidRPr="0097312C">
        <w:rPr>
          <w:sz w:val="28"/>
          <w:szCs w:val="28"/>
        </w:rPr>
        <w:t>(далее - муниципальным служащим).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>2. Продолжительность ежегодного дополнительного оплачиваемого отпуска за особые условия муниципальной службы муниципальным служащим устанавливается с учетом характера выполняемой работы, ее объема, сложности, необходимости выполнения служебных заданий за пределами нормальной продолжительности рабочего времени от 3 до 8 календарных дней.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bookmarkStart w:id="0" w:name="sub_10005"/>
      <w:r w:rsidRPr="0097312C">
        <w:rPr>
          <w:sz w:val="28"/>
          <w:szCs w:val="28"/>
        </w:rPr>
        <w:t>3. Ежегодный дополнительный оплачиваемый отпуск за особые условия муниципальной службы предоставляется муниципальным служащим следующей продолжительности:</w:t>
      </w:r>
      <w:bookmarkEnd w:id="0"/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bookmarkStart w:id="1" w:name="sub_76001"/>
      <w:r w:rsidRPr="0097312C">
        <w:rPr>
          <w:noProof/>
          <w:sz w:val="28"/>
          <w:szCs w:val="28"/>
        </w:rPr>
        <w:t>1) по ведущим должностям муниципальной службы:</w:t>
      </w:r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proofErr w:type="gramStart"/>
      <w:r w:rsidRPr="0097312C">
        <w:rPr>
          <w:noProof/>
          <w:sz w:val="28"/>
          <w:szCs w:val="28"/>
        </w:rPr>
        <w:t xml:space="preserve">- 7 календарных дней (при стаже муниципальной службы от 1 </w:t>
      </w:r>
      <w:proofErr w:type="gramEnd"/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r w:rsidRPr="0097312C">
        <w:rPr>
          <w:noProof/>
          <w:sz w:val="28"/>
          <w:szCs w:val="28"/>
        </w:rPr>
        <w:t>года до 5 лет, от 5 до 10 лет);</w:t>
      </w:r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r w:rsidRPr="0097312C">
        <w:rPr>
          <w:noProof/>
          <w:sz w:val="28"/>
          <w:szCs w:val="28"/>
        </w:rPr>
        <w:t>- 8 календарных дней (при стаже от 10 до 15 лет, свыше 15 лет);</w:t>
      </w:r>
    </w:p>
    <w:p w:rsidR="0046455B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r w:rsidRPr="0097312C">
        <w:rPr>
          <w:noProof/>
          <w:sz w:val="28"/>
          <w:szCs w:val="28"/>
        </w:rPr>
        <w:t>2) по старшим должностям муниципальной службы – 3 календарных дня;</w:t>
      </w:r>
    </w:p>
    <w:p w:rsidR="0097312C" w:rsidRPr="0097312C" w:rsidRDefault="0046455B" w:rsidP="0097312C">
      <w:pPr>
        <w:ind w:firstLine="567"/>
        <w:jc w:val="both"/>
        <w:rPr>
          <w:noProof/>
          <w:sz w:val="28"/>
          <w:szCs w:val="28"/>
        </w:rPr>
      </w:pPr>
      <w:r w:rsidRPr="0097312C">
        <w:rPr>
          <w:noProof/>
          <w:sz w:val="28"/>
          <w:szCs w:val="28"/>
        </w:rPr>
        <w:t>3) по младшим должностям муниципальной службы - 3 календарных дня.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4. Ежегодный дополнительный оплачиваемый отпуск за особые условия муниципальной службы предоставляется муниципальному служащему ежегодно и суммируется с ежегодным основным оплачиваемым отпуском, а также дополнительным оплачиваемым отпуском за выслугу лет. </w:t>
      </w:r>
      <w:bookmarkStart w:id="2" w:name="sub_76002"/>
      <w:bookmarkEnd w:id="1"/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5. В случае перевода муниципального служащего на должность иной группы должностей муниципальной службы ежегодный дополнительный оплачиваемый отпуск за особые условия муниципальной службы </w:t>
      </w:r>
      <w:r w:rsidRPr="0097312C">
        <w:rPr>
          <w:sz w:val="28"/>
          <w:szCs w:val="28"/>
        </w:rPr>
        <w:lastRenderedPageBreak/>
        <w:t xml:space="preserve">предоставляется пропорционально отработанному времени в календарном году по указанной должности муниципальной службы. 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bookmarkStart w:id="3" w:name="sub_10008"/>
      <w:r w:rsidRPr="0097312C">
        <w:rPr>
          <w:sz w:val="28"/>
          <w:szCs w:val="28"/>
        </w:rPr>
        <w:t xml:space="preserve">6. </w:t>
      </w:r>
      <w:bookmarkStart w:id="4" w:name="sub_76005"/>
      <w:bookmarkEnd w:id="2"/>
      <w:bookmarkEnd w:id="3"/>
      <w:r w:rsidRPr="0097312C">
        <w:rPr>
          <w:sz w:val="28"/>
          <w:szCs w:val="28"/>
        </w:rPr>
        <w:t>Право на использование ежегодного дополнительного оплачиваемого отпуска за особые условия муниципальной службы возникает у муниципального служащего по истечении 12 месяцев его непрерывной службы.</w:t>
      </w:r>
    </w:p>
    <w:bookmarkEnd w:id="4"/>
    <w:p w:rsidR="0046455B" w:rsidRPr="0097312C" w:rsidRDefault="0046455B" w:rsidP="009731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 xml:space="preserve">7. Ежегодный дополнительный оплачиваемый отпуск за особые условия муниципальной службы предоставляется муниципальному служащему по распоряжению администрации </w:t>
      </w:r>
      <w:r w:rsidR="00B05F3B">
        <w:rPr>
          <w:rFonts w:eastAsia="Calibri"/>
          <w:sz w:val="28"/>
          <w:szCs w:val="28"/>
          <w:lang w:eastAsia="en-US"/>
        </w:rPr>
        <w:t>Трехсельского</w:t>
      </w:r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="0097312C">
        <w:rPr>
          <w:rFonts w:eastAsia="Calibri"/>
          <w:sz w:val="28"/>
          <w:szCs w:val="28"/>
          <w:lang w:eastAsia="en-US"/>
        </w:rPr>
        <w:t>.</w:t>
      </w:r>
    </w:p>
    <w:p w:rsidR="0097312C" w:rsidRPr="0097312C" w:rsidRDefault="0046455B" w:rsidP="0097312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7312C">
        <w:rPr>
          <w:sz w:val="28"/>
          <w:szCs w:val="28"/>
        </w:rPr>
        <w:t xml:space="preserve">8. Оплата ежегодного дополнительного оплачиваемого отпуска за особые условия муниципальной службы производится в пределах ассигнований, предусмотренных в бюджете </w:t>
      </w:r>
      <w:r w:rsidR="00B05F3B">
        <w:rPr>
          <w:rFonts w:eastAsia="Calibri"/>
          <w:sz w:val="28"/>
          <w:szCs w:val="28"/>
          <w:lang w:eastAsia="en-US"/>
        </w:rPr>
        <w:t>Трехсельского</w:t>
      </w:r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Pr="0097312C">
        <w:rPr>
          <w:sz w:val="28"/>
          <w:szCs w:val="28"/>
        </w:rPr>
        <w:t xml:space="preserve"> на содержание органов местного самоуправления </w:t>
      </w:r>
      <w:r w:rsidR="00B05F3B">
        <w:rPr>
          <w:rFonts w:eastAsia="Calibri"/>
          <w:sz w:val="28"/>
          <w:szCs w:val="28"/>
          <w:lang w:eastAsia="en-US"/>
        </w:rPr>
        <w:t>Трехсельского</w:t>
      </w:r>
      <w:r w:rsidR="0097312C" w:rsidRPr="0097312C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</w:t>
      </w:r>
      <w:r w:rsidR="0097312C" w:rsidRPr="0097312C">
        <w:rPr>
          <w:rFonts w:eastAsia="Calibri"/>
          <w:b/>
          <w:sz w:val="28"/>
          <w:szCs w:val="28"/>
          <w:lang w:eastAsia="en-US"/>
        </w:rPr>
        <w:t>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>9. На основании частей первой и второй статьи 126 Трудового Кодекса Российской Федерации по письменному заявлению муниципального служащего дополнительный оплачиваемый отпуск за особые условия муниципальной службы может быть заменен денежной компенсацией.</w:t>
      </w:r>
    </w:p>
    <w:p w:rsidR="0046455B" w:rsidRPr="0097312C" w:rsidRDefault="0046455B" w:rsidP="0097312C">
      <w:pPr>
        <w:ind w:firstLine="567"/>
        <w:jc w:val="both"/>
        <w:rPr>
          <w:sz w:val="28"/>
          <w:szCs w:val="28"/>
        </w:rPr>
      </w:pPr>
      <w:r w:rsidRPr="0097312C">
        <w:rPr>
          <w:sz w:val="28"/>
          <w:szCs w:val="28"/>
        </w:rPr>
        <w:t>10. В случае переноса либо неиспользования дополнительного оплачиваемого отпуска за особые условия муниципальной службы, а также увольнения муниципального служащего,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46455B" w:rsidRPr="0097312C" w:rsidRDefault="0046455B" w:rsidP="0097312C">
      <w:pPr>
        <w:suppressAutoHyphens/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</w:p>
    <w:p w:rsidR="00752E3E" w:rsidRPr="0097312C" w:rsidRDefault="00752E3E" w:rsidP="0097312C">
      <w:pPr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05F3B" w:rsidP="00BD66C8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</w:t>
      </w:r>
      <w:r w:rsidR="00BD66C8" w:rsidRPr="00513352">
        <w:rPr>
          <w:sz w:val="28"/>
          <w:szCs w:val="28"/>
        </w:rPr>
        <w:t xml:space="preserve">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</w:t>
      </w:r>
      <w:r w:rsidR="00B05F3B">
        <w:rPr>
          <w:sz w:val="28"/>
          <w:szCs w:val="28"/>
        </w:rPr>
        <w:t>О.А. Пащенко</w:t>
      </w:r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B84"/>
    <w:rsid w:val="00014F38"/>
    <w:rsid w:val="00032C09"/>
    <w:rsid w:val="000E22A6"/>
    <w:rsid w:val="000F4DDE"/>
    <w:rsid w:val="00105DC0"/>
    <w:rsid w:val="00120F67"/>
    <w:rsid w:val="001244B7"/>
    <w:rsid w:val="00147ACC"/>
    <w:rsid w:val="00222EF5"/>
    <w:rsid w:val="00232E2E"/>
    <w:rsid w:val="00247425"/>
    <w:rsid w:val="002C75D3"/>
    <w:rsid w:val="003660AC"/>
    <w:rsid w:val="003F002B"/>
    <w:rsid w:val="00456BA7"/>
    <w:rsid w:val="0046455B"/>
    <w:rsid w:val="00475857"/>
    <w:rsid w:val="004C6B18"/>
    <w:rsid w:val="004E102D"/>
    <w:rsid w:val="00512B73"/>
    <w:rsid w:val="00513352"/>
    <w:rsid w:val="00591B8F"/>
    <w:rsid w:val="005A0780"/>
    <w:rsid w:val="005A3205"/>
    <w:rsid w:val="005C4BEA"/>
    <w:rsid w:val="00643651"/>
    <w:rsid w:val="0068012D"/>
    <w:rsid w:val="006E227E"/>
    <w:rsid w:val="00752E3E"/>
    <w:rsid w:val="00753B8C"/>
    <w:rsid w:val="007B5F9B"/>
    <w:rsid w:val="007F203C"/>
    <w:rsid w:val="008177A9"/>
    <w:rsid w:val="00820A59"/>
    <w:rsid w:val="008262A4"/>
    <w:rsid w:val="00865F19"/>
    <w:rsid w:val="00876E09"/>
    <w:rsid w:val="00894816"/>
    <w:rsid w:val="0089602E"/>
    <w:rsid w:val="008A0C31"/>
    <w:rsid w:val="00942D1A"/>
    <w:rsid w:val="00952DA0"/>
    <w:rsid w:val="00957F8C"/>
    <w:rsid w:val="0097312C"/>
    <w:rsid w:val="009A3B84"/>
    <w:rsid w:val="00A33E23"/>
    <w:rsid w:val="00AD1139"/>
    <w:rsid w:val="00B05F3B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CC60D2"/>
    <w:rsid w:val="00D22B0B"/>
    <w:rsid w:val="00D52CF4"/>
    <w:rsid w:val="00D71E25"/>
    <w:rsid w:val="00DA5786"/>
    <w:rsid w:val="00DC0ED2"/>
    <w:rsid w:val="00DE50B9"/>
    <w:rsid w:val="00E9101B"/>
    <w:rsid w:val="00EB42FF"/>
    <w:rsid w:val="00EB6569"/>
    <w:rsid w:val="00F04F0C"/>
    <w:rsid w:val="00F071FF"/>
    <w:rsid w:val="00F174A6"/>
    <w:rsid w:val="00F22FA3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1"/>
    <w:rsid w:val="0046455B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6455B"/>
    <w:pPr>
      <w:widowControl w:val="0"/>
      <w:shd w:val="clear" w:color="auto" w:fill="FFFFFF"/>
      <w:spacing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1"/>
    <w:rsid w:val="0046455B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6455B"/>
    <w:pPr>
      <w:widowControl w:val="0"/>
      <w:shd w:val="clear" w:color="auto" w:fill="FFFFFF"/>
      <w:spacing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dpx</cp:lastModifiedBy>
  <cp:revision>8</cp:revision>
  <cp:lastPrinted>2022-10-11T09:52:00Z</cp:lastPrinted>
  <dcterms:created xsi:type="dcterms:W3CDTF">2022-10-11T09:37:00Z</dcterms:created>
  <dcterms:modified xsi:type="dcterms:W3CDTF">2022-10-28T08:04:00Z</dcterms:modified>
</cp:coreProperties>
</file>